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29E" w:rsidRPr="00B5419B" w:rsidRDefault="0029529E" w:rsidP="0029529E">
      <w:pPr>
        <w:spacing w:line="276" w:lineRule="auto"/>
        <w:jc w:val="center"/>
      </w:pPr>
      <w:bookmarkStart w:id="0" w:name="_Hlk527821304"/>
      <w:r w:rsidRPr="00B5419B">
        <w:rPr>
          <w:rFonts w:ascii="Times" w:hAnsi="Times" w:cs="Times"/>
          <w:b/>
          <w:bCs/>
        </w:rPr>
        <w:t>KLAUZULA INFORMACYJNA</w:t>
      </w:r>
    </w:p>
    <w:p w:rsidR="0029529E" w:rsidRPr="00B5419B" w:rsidRDefault="0029529E" w:rsidP="0029529E">
      <w:pPr>
        <w:spacing w:line="276" w:lineRule="auto"/>
      </w:pPr>
      <w:r w:rsidRPr="00B5419B">
        <w:t xml:space="preserve"> </w:t>
      </w:r>
    </w:p>
    <w:p w:rsidR="0029529E" w:rsidRDefault="0029529E" w:rsidP="0029529E">
      <w:pPr>
        <w:spacing w:line="276" w:lineRule="auto"/>
        <w:ind w:left="426"/>
        <w:jc w:val="both"/>
        <w:rPr>
          <w:rFonts w:ascii="Times" w:hAnsi="Times" w:cs="Times"/>
        </w:rPr>
      </w:pPr>
      <w:r w:rsidRPr="00B5419B">
        <w:rPr>
          <w:rFonts w:ascii="Times" w:hAnsi="Times" w:cs="Times"/>
        </w:rPr>
        <w:t>Zgodnie z art. 13 Rozporz</w:t>
      </w:r>
      <w:r w:rsidRPr="00B5419B">
        <w:t>ą</w:t>
      </w:r>
      <w:r w:rsidRPr="00B5419B">
        <w:rPr>
          <w:rFonts w:ascii="Times" w:hAnsi="Times" w:cs="Times"/>
        </w:rPr>
        <w:t>dzenia Parlamentu Europejskiego i Rady (UE) 2016/679 z dnia 27 kwietnia 2016 r. w sprawie ochrony osób fizycznych w zwi</w:t>
      </w:r>
      <w:r w:rsidRPr="00B5419B">
        <w:t>ą</w:t>
      </w:r>
      <w:r w:rsidRPr="00B5419B">
        <w:rPr>
          <w:rFonts w:ascii="Times" w:hAnsi="Times" w:cs="Times"/>
        </w:rPr>
        <w:t>zku z przetwarzaniem danych osobowych i w sprawie swobodnego przepływu takich danych oraz uchylenia dyrektywy 95/46/WE (ogólne rozporz</w:t>
      </w:r>
      <w:r w:rsidRPr="00B5419B">
        <w:t>ą</w:t>
      </w:r>
      <w:r w:rsidRPr="00B5419B">
        <w:rPr>
          <w:rFonts w:ascii="Times" w:hAnsi="Times" w:cs="Times"/>
        </w:rPr>
        <w:t xml:space="preserve">dzenie o ochronie danych), </w:t>
      </w:r>
      <w:proofErr w:type="spellStart"/>
      <w:r w:rsidRPr="00B5419B">
        <w:rPr>
          <w:rFonts w:ascii="Times" w:hAnsi="Times" w:cs="Times"/>
        </w:rPr>
        <w:t>publ</w:t>
      </w:r>
      <w:proofErr w:type="spellEnd"/>
      <w:r w:rsidRPr="00B5419B">
        <w:rPr>
          <w:rFonts w:ascii="Times" w:hAnsi="Times" w:cs="Times"/>
        </w:rPr>
        <w:t xml:space="preserve">. </w:t>
      </w:r>
      <w:r>
        <w:rPr>
          <w:rFonts w:ascii="Times" w:hAnsi="Times" w:cs="Times"/>
        </w:rPr>
        <w:t>Dz. Urz. UE L Nr 119, s. 1:</w:t>
      </w:r>
    </w:p>
    <w:p w:rsidR="0029529E" w:rsidRDefault="0029529E" w:rsidP="0029529E">
      <w:pPr>
        <w:spacing w:line="276" w:lineRule="auto"/>
      </w:pPr>
      <w:r>
        <w:t xml:space="preserve"> </w:t>
      </w:r>
    </w:p>
    <w:p w:rsidR="0063130C" w:rsidRPr="0063130C" w:rsidRDefault="0029529E" w:rsidP="00D121D2">
      <w:pPr>
        <w:pStyle w:val="Akapitzlist"/>
        <w:numPr>
          <w:ilvl w:val="0"/>
          <w:numId w:val="1"/>
        </w:numPr>
        <w:tabs>
          <w:tab w:val="left" w:pos="1134"/>
        </w:tabs>
        <w:spacing w:line="276" w:lineRule="auto"/>
        <w:ind w:left="360"/>
        <w:jc w:val="both"/>
        <w:rPr>
          <w:rFonts w:ascii="Times" w:hAnsi="Times" w:cs="Times"/>
        </w:rPr>
      </w:pPr>
      <w:r w:rsidRPr="0063130C">
        <w:rPr>
          <w:rFonts w:ascii="Times" w:hAnsi="Times" w:cs="Times"/>
        </w:rPr>
        <w:t xml:space="preserve">Administratorem danych przetwarzanych w ramach stosowanego monitoringu wizyjnego jest </w:t>
      </w:r>
      <w:r w:rsidR="0063130C" w:rsidRPr="0063130C">
        <w:rPr>
          <w:rFonts w:ascii="Times" w:hAnsi="Times" w:cs="Times"/>
          <w:b/>
        </w:rPr>
        <w:t>reprezentowany przez Dyrektora</w:t>
      </w:r>
      <w:r w:rsidR="0063130C">
        <w:rPr>
          <w:rFonts w:ascii="Times" w:hAnsi="Times" w:cs="Times"/>
        </w:rPr>
        <w:t xml:space="preserve"> </w:t>
      </w:r>
      <w:r w:rsidR="00700002">
        <w:rPr>
          <w:rFonts w:ascii="Times" w:hAnsi="Times" w:cs="Times"/>
          <w:b/>
        </w:rPr>
        <w:t>Zespół S</w:t>
      </w:r>
      <w:bookmarkStart w:id="1" w:name="_GoBack"/>
      <w:bookmarkEnd w:id="1"/>
      <w:r w:rsidR="0063130C" w:rsidRPr="0063130C">
        <w:rPr>
          <w:rFonts w:ascii="Times" w:hAnsi="Times" w:cs="Times"/>
          <w:b/>
        </w:rPr>
        <w:t xml:space="preserve">zkół Branżowych i Ogólnokształcących w Łabiszynie, 89-210 Łabiszyn ul. Poznańska 10,  tel. 52 384 40 82; e-mail: </w:t>
      </w:r>
      <w:hyperlink r:id="rId5" w:history="1">
        <w:r w:rsidR="0063130C" w:rsidRPr="0063130C">
          <w:rPr>
            <w:rStyle w:val="Hipercze"/>
            <w:rFonts w:ascii="Times" w:hAnsi="Times" w:cs="Times"/>
            <w:b/>
          </w:rPr>
          <w:t>zsbio.labiszyn@znin.pl</w:t>
        </w:r>
      </w:hyperlink>
      <w:r w:rsidR="00F36227">
        <w:rPr>
          <w:rFonts w:ascii="Times" w:hAnsi="Times" w:cs="Times"/>
          <w:b/>
        </w:rPr>
        <w:t>;</w:t>
      </w:r>
    </w:p>
    <w:p w:rsidR="00F36227" w:rsidRDefault="0063130C" w:rsidP="00F36227">
      <w:pPr>
        <w:pStyle w:val="Tekstpodstawowy"/>
        <w:numPr>
          <w:ilvl w:val="0"/>
          <w:numId w:val="1"/>
        </w:numPr>
        <w:tabs>
          <w:tab w:val="left" w:pos="426"/>
        </w:tabs>
        <w:spacing w:after="0" w:line="276" w:lineRule="auto"/>
        <w:ind w:left="284" w:hanging="284"/>
        <w:jc w:val="both"/>
        <w:rPr>
          <w:rFonts w:ascii="Times" w:eastAsia="Times New Roman" w:hAnsi="Times" w:cs="Times"/>
          <w:kern w:val="0"/>
          <w:szCs w:val="24"/>
          <w:lang w:eastAsia="pl-PL" w:bidi="ar-SA"/>
        </w:rPr>
      </w:pPr>
      <w:r w:rsidRPr="0063130C">
        <w:rPr>
          <w:rFonts w:ascii="Times" w:eastAsia="Times New Roman" w:hAnsi="Times" w:cs="Times"/>
          <w:kern w:val="0"/>
          <w:szCs w:val="24"/>
          <w:lang w:eastAsia="pl-PL" w:bidi="ar-SA"/>
        </w:rPr>
        <w:t>Administrator wyznaczył Inspektora Ochrony Danych, z którym mogą się Państwo kontaktować we wszystkich sprawach dotyczących przetwarzania danych osobowych za pośrednictwem adresu email: inspektor@cbi24.pl lub pi</w:t>
      </w:r>
      <w:r w:rsidR="00F36227">
        <w:rPr>
          <w:rFonts w:ascii="Times" w:eastAsia="Times New Roman" w:hAnsi="Times" w:cs="Times"/>
          <w:kern w:val="0"/>
          <w:szCs w:val="24"/>
          <w:lang w:eastAsia="pl-PL" w:bidi="ar-SA"/>
        </w:rPr>
        <w:t>semnie na adres Administratora;</w:t>
      </w:r>
    </w:p>
    <w:p w:rsidR="0029529E" w:rsidRPr="00534168" w:rsidRDefault="0029529E" w:rsidP="00B323DF">
      <w:pPr>
        <w:pStyle w:val="Tekstpodstawowy"/>
        <w:numPr>
          <w:ilvl w:val="0"/>
          <w:numId w:val="1"/>
        </w:numPr>
        <w:tabs>
          <w:tab w:val="left" w:pos="426"/>
          <w:tab w:val="left" w:pos="1134"/>
        </w:tabs>
        <w:spacing w:after="0" w:line="276" w:lineRule="auto"/>
        <w:ind w:left="284" w:hanging="284"/>
        <w:jc w:val="both"/>
        <w:rPr>
          <w:rFonts w:ascii="Times" w:hAnsi="Times" w:cs="Times"/>
        </w:rPr>
      </w:pPr>
      <w:r w:rsidRPr="00534168">
        <w:rPr>
          <w:rFonts w:ascii="Times" w:hAnsi="Times" w:cs="Times"/>
        </w:rPr>
        <w:t>Dane osobowe b</w:t>
      </w:r>
      <w:r w:rsidRPr="00B5419B">
        <w:t>ę</w:t>
      </w:r>
      <w:r w:rsidRPr="00534168">
        <w:rPr>
          <w:rFonts w:ascii="Times" w:hAnsi="Times" w:cs="Times"/>
        </w:rPr>
        <w:t>d</w:t>
      </w:r>
      <w:r w:rsidRPr="00B5419B">
        <w:t>ą</w:t>
      </w:r>
      <w:r w:rsidRPr="00534168">
        <w:rPr>
          <w:rFonts w:ascii="Times" w:hAnsi="Times" w:cs="Times"/>
        </w:rPr>
        <w:t xml:space="preserve"> przetwarzane w celu </w:t>
      </w:r>
      <w:r w:rsidRPr="00E0008E">
        <w:rPr>
          <w:szCs w:val="24"/>
        </w:rPr>
        <w:t>zapewnienia bezpieczeństwa uczniów i pracowników Szkoły, ochrony mienia Szkoły oraz</w:t>
      </w:r>
      <w:r>
        <w:rPr>
          <w:szCs w:val="24"/>
        </w:rPr>
        <w:t xml:space="preserve"> </w:t>
      </w:r>
      <w:r w:rsidRPr="00E0008E">
        <w:rPr>
          <w:szCs w:val="24"/>
        </w:rPr>
        <w:t>zachowani</w:t>
      </w:r>
      <w:r>
        <w:rPr>
          <w:szCs w:val="24"/>
        </w:rPr>
        <w:t>a</w:t>
      </w:r>
      <w:r w:rsidRPr="00E0008E">
        <w:rPr>
          <w:szCs w:val="24"/>
        </w:rPr>
        <w:t xml:space="preserve"> w tajemnicy informacji, których ujawnienie m</w:t>
      </w:r>
      <w:r w:rsidR="00F36227">
        <w:rPr>
          <w:szCs w:val="24"/>
        </w:rPr>
        <w:t>ogłoby narazić Szkołę na szkodę;</w:t>
      </w:r>
      <w:r w:rsidRPr="00534168">
        <w:rPr>
          <w:rFonts w:ascii="Times" w:hAnsi="Times" w:cs="Times"/>
        </w:rPr>
        <w:t>.</w:t>
      </w:r>
    </w:p>
    <w:p w:rsidR="0029529E" w:rsidRPr="00534168" w:rsidRDefault="0029529E" w:rsidP="00534168">
      <w:pPr>
        <w:pStyle w:val="Tekstpodstawowy"/>
        <w:numPr>
          <w:ilvl w:val="0"/>
          <w:numId w:val="5"/>
        </w:numPr>
        <w:tabs>
          <w:tab w:val="left" w:pos="426"/>
          <w:tab w:val="left" w:pos="1134"/>
        </w:tabs>
        <w:spacing w:after="0" w:line="276" w:lineRule="auto"/>
        <w:ind w:left="284" w:hanging="284"/>
        <w:jc w:val="both"/>
        <w:rPr>
          <w:rFonts w:ascii="Times" w:hAnsi="Times" w:cs="Times"/>
        </w:rPr>
      </w:pPr>
      <w:r w:rsidRPr="00534168">
        <w:rPr>
          <w:rFonts w:ascii="Times" w:hAnsi="Times" w:cs="Times"/>
        </w:rPr>
        <w:t>Dane osobowe b</w:t>
      </w:r>
      <w:r w:rsidRPr="00B5419B">
        <w:t>ę</w:t>
      </w:r>
      <w:r w:rsidRPr="00534168">
        <w:rPr>
          <w:rFonts w:ascii="Times" w:hAnsi="Times" w:cs="Times"/>
        </w:rPr>
        <w:t>d</w:t>
      </w:r>
      <w:r w:rsidRPr="00B5419B">
        <w:t>ą</w:t>
      </w:r>
      <w:r w:rsidRPr="00534168">
        <w:rPr>
          <w:rFonts w:ascii="Times" w:hAnsi="Times" w:cs="Times"/>
        </w:rPr>
        <w:t xml:space="preserve"> przetwarzane przez okres nieprzekraczaj</w:t>
      </w:r>
      <w:r w:rsidRPr="00B5419B">
        <w:t>ą</w:t>
      </w:r>
      <w:r w:rsidRPr="00534168">
        <w:rPr>
          <w:rFonts w:ascii="Times" w:hAnsi="Times" w:cs="Times"/>
        </w:rPr>
        <w:t xml:space="preserve">cy 3 miesięcy od dnia nagrania. </w:t>
      </w:r>
      <w:r w:rsidRPr="00E0008E">
        <w:rPr>
          <w:szCs w:val="24"/>
        </w:rPr>
        <w:t>W przypadku, w którym nagrania obrazu stanowią dowód w postępowaniu prowadzonym na podstawie prawa lub Administrator powziął wiadomość, iż mogą one stanowić dowód w postępowaniu, termin ulega przedłużeniu do czasu prawom</w:t>
      </w:r>
      <w:r w:rsidR="00534168">
        <w:rPr>
          <w:szCs w:val="24"/>
        </w:rPr>
        <w:t>ocnego zakończenia postępowania;</w:t>
      </w:r>
    </w:p>
    <w:p w:rsidR="0029529E" w:rsidRDefault="0029529E" w:rsidP="00534168">
      <w:pPr>
        <w:pStyle w:val="Akapitzlist"/>
        <w:numPr>
          <w:ilvl w:val="0"/>
          <w:numId w:val="4"/>
        </w:numPr>
        <w:tabs>
          <w:tab w:val="left" w:pos="1134"/>
        </w:tabs>
        <w:spacing w:line="276" w:lineRule="auto"/>
        <w:ind w:left="284" w:hanging="284"/>
        <w:jc w:val="both"/>
        <w:rPr>
          <w:rFonts w:ascii="Times" w:hAnsi="Times" w:cs="Times"/>
        </w:rPr>
      </w:pPr>
      <w:r w:rsidRPr="006E545B">
        <w:rPr>
          <w:rFonts w:ascii="Times" w:hAnsi="Times" w:cs="Times"/>
        </w:rPr>
        <w:t>Podstaw</w:t>
      </w:r>
      <w:r w:rsidRPr="00B5419B">
        <w:t>ą</w:t>
      </w:r>
      <w:r w:rsidRPr="006E545B">
        <w:rPr>
          <w:rFonts w:ascii="Times" w:hAnsi="Times" w:cs="Times"/>
        </w:rPr>
        <w:t xml:space="preserve"> prawn</w:t>
      </w:r>
      <w:r w:rsidRPr="00B5419B">
        <w:t>ą</w:t>
      </w:r>
      <w:r w:rsidRPr="006E545B">
        <w:rPr>
          <w:rFonts w:ascii="Times" w:hAnsi="Times" w:cs="Times"/>
        </w:rPr>
        <w:t xml:space="preserve"> przetwarzania wizerunku uczniów, pracowników oraz innych osób zarejestrowanych przez monitoring jest art. 6 ust. 1 lit. c) ww. Rozporz</w:t>
      </w:r>
      <w:r w:rsidRPr="00B5419B">
        <w:t>ą</w:t>
      </w:r>
      <w:r w:rsidRPr="006E545B">
        <w:rPr>
          <w:rFonts w:ascii="Times" w:hAnsi="Times" w:cs="Times"/>
        </w:rPr>
        <w:t>dzenia</w:t>
      </w:r>
      <w:r>
        <w:rPr>
          <w:rFonts w:ascii="Times" w:hAnsi="Times" w:cs="Times"/>
        </w:rPr>
        <w:t xml:space="preserve"> </w:t>
      </w:r>
      <w:r w:rsidRPr="00966726">
        <w:rPr>
          <w:rFonts w:ascii="Times" w:hAnsi="Times" w:cs="Times"/>
        </w:rPr>
        <w:t xml:space="preserve">w związku z </w:t>
      </w:r>
      <w:r>
        <w:rPr>
          <w:rFonts w:ascii="Times" w:hAnsi="Times" w:cs="Times"/>
        </w:rPr>
        <w:t xml:space="preserve">art. 108a Prawo oświatowe </w:t>
      </w:r>
      <w:r w:rsidRPr="00966726">
        <w:rPr>
          <w:rFonts w:ascii="Times" w:hAnsi="Times" w:cs="Times"/>
        </w:rPr>
        <w:t>oraz art.  22</w:t>
      </w:r>
      <w:r w:rsidRPr="00966726">
        <w:rPr>
          <w:rFonts w:ascii="Times" w:hAnsi="Times" w:cs="Times"/>
          <w:vertAlign w:val="superscript"/>
        </w:rPr>
        <w:t>2</w:t>
      </w:r>
      <w:r w:rsidRPr="00966726">
        <w:rPr>
          <w:rFonts w:ascii="Times" w:hAnsi="Times" w:cs="Times"/>
        </w:rPr>
        <w:t xml:space="preserve"> Ustawy z dnia 26</w:t>
      </w:r>
      <w:r>
        <w:rPr>
          <w:rFonts w:ascii="Times" w:hAnsi="Times" w:cs="Times"/>
        </w:rPr>
        <w:t> </w:t>
      </w:r>
      <w:r w:rsidRPr="00966726">
        <w:rPr>
          <w:rFonts w:ascii="Times" w:hAnsi="Times" w:cs="Times"/>
        </w:rPr>
        <w:t>czerwca 1974 r. Kodeks pracy.</w:t>
      </w:r>
      <w:r w:rsidRPr="006E545B">
        <w:rPr>
          <w:rFonts w:ascii="Times" w:hAnsi="Times" w:cs="Times"/>
        </w:rPr>
        <w:t xml:space="preserve"> </w:t>
      </w:r>
    </w:p>
    <w:p w:rsidR="0029529E" w:rsidRDefault="0029529E" w:rsidP="00534168">
      <w:pPr>
        <w:pStyle w:val="Akapitzlist"/>
        <w:numPr>
          <w:ilvl w:val="0"/>
          <w:numId w:val="4"/>
        </w:numPr>
        <w:tabs>
          <w:tab w:val="left" w:pos="1134"/>
        </w:tabs>
        <w:spacing w:line="276" w:lineRule="auto"/>
        <w:ind w:left="284" w:hanging="284"/>
        <w:jc w:val="both"/>
        <w:rPr>
          <w:rFonts w:ascii="Times" w:hAnsi="Times" w:cs="Times"/>
        </w:rPr>
      </w:pPr>
      <w:r w:rsidRPr="006E545B">
        <w:rPr>
          <w:rFonts w:ascii="Times" w:hAnsi="Times" w:cs="Times"/>
        </w:rPr>
        <w:t>Dane osobowe mog</w:t>
      </w:r>
      <w:r w:rsidRPr="00B5419B">
        <w:t>ą</w:t>
      </w:r>
      <w:r w:rsidRPr="006E545B">
        <w:rPr>
          <w:rFonts w:ascii="Times" w:hAnsi="Times" w:cs="Times"/>
        </w:rPr>
        <w:t xml:space="preserve"> by</w:t>
      </w:r>
      <w:r w:rsidRPr="00B5419B">
        <w:t>ć</w:t>
      </w:r>
      <w:r w:rsidRPr="006E545B">
        <w:rPr>
          <w:rFonts w:ascii="Times" w:hAnsi="Times" w:cs="Times"/>
        </w:rPr>
        <w:t xml:space="preserve"> przekazywane </w:t>
      </w:r>
      <w:r w:rsidR="00534168">
        <w:rPr>
          <w:rFonts w:ascii="Times" w:hAnsi="Times" w:cs="Times"/>
        </w:rPr>
        <w:t>podmiotom lub organom</w:t>
      </w:r>
      <w:r w:rsidR="00534168" w:rsidRPr="00534168">
        <w:rPr>
          <w:rFonts w:ascii="Times" w:hAnsi="Times" w:cs="Times"/>
        </w:rPr>
        <w:t xml:space="preserve"> uprawnion</w:t>
      </w:r>
      <w:r w:rsidR="00534168">
        <w:rPr>
          <w:rFonts w:ascii="Times" w:hAnsi="Times" w:cs="Times"/>
        </w:rPr>
        <w:t>ym</w:t>
      </w:r>
      <w:r w:rsidR="00534168" w:rsidRPr="00534168">
        <w:rPr>
          <w:rFonts w:ascii="Times" w:hAnsi="Times" w:cs="Times"/>
        </w:rPr>
        <w:t xml:space="preserve"> na podstawie przepisów prawa: organy państwowe, organy ochrony prawnej (Policja,  Prokuratura, Sąd)</w:t>
      </w:r>
      <w:r w:rsidR="00534168">
        <w:rPr>
          <w:rFonts w:ascii="Times" w:hAnsi="Times" w:cs="Times"/>
        </w:rPr>
        <w:t xml:space="preserve">, </w:t>
      </w:r>
      <w:r w:rsidRPr="006E545B">
        <w:rPr>
          <w:rFonts w:ascii="Times" w:hAnsi="Times" w:cs="Times"/>
        </w:rPr>
        <w:t>osobom, które wyka</w:t>
      </w:r>
      <w:r w:rsidRPr="00B5419B">
        <w:t>żą</w:t>
      </w:r>
      <w:r w:rsidRPr="006E545B">
        <w:rPr>
          <w:rFonts w:ascii="Times" w:hAnsi="Times" w:cs="Times"/>
        </w:rPr>
        <w:t xml:space="preserve"> potrzeb</w:t>
      </w:r>
      <w:r w:rsidRPr="00B5419B">
        <w:t>ę</w:t>
      </w:r>
      <w:r w:rsidRPr="006E545B">
        <w:rPr>
          <w:rFonts w:ascii="Times" w:hAnsi="Times" w:cs="Times"/>
        </w:rPr>
        <w:t xml:space="preserve"> uzyskania dost</w:t>
      </w:r>
      <w:r w:rsidRPr="00B5419B">
        <w:t>ę</w:t>
      </w:r>
      <w:r w:rsidRPr="006E545B">
        <w:rPr>
          <w:rFonts w:ascii="Times" w:hAnsi="Times" w:cs="Times"/>
        </w:rPr>
        <w:t>pu do nagra</w:t>
      </w:r>
      <w:r w:rsidRPr="00B5419B">
        <w:t>ń</w:t>
      </w:r>
      <w:r w:rsidRPr="006E545B">
        <w:rPr>
          <w:rFonts w:ascii="Times" w:hAnsi="Times" w:cs="Times"/>
        </w:rPr>
        <w:t xml:space="preserve"> (interes realizowany przez stron</w:t>
      </w:r>
      <w:r w:rsidRPr="00B5419B">
        <w:t>ę</w:t>
      </w:r>
      <w:r w:rsidRPr="006E545B">
        <w:rPr>
          <w:rFonts w:ascii="Times" w:hAnsi="Times" w:cs="Times"/>
        </w:rPr>
        <w:t xml:space="preserve"> trzeci</w:t>
      </w:r>
      <w:r w:rsidRPr="00B5419B">
        <w:t>ą</w:t>
      </w:r>
      <w:r w:rsidR="00534168">
        <w:rPr>
          <w:rFonts w:ascii="Times" w:hAnsi="Times" w:cs="Times"/>
        </w:rPr>
        <w:t xml:space="preserve">) oraz </w:t>
      </w:r>
      <w:r w:rsidR="00534168" w:rsidRPr="00534168">
        <w:rPr>
          <w:rFonts w:ascii="Times" w:hAnsi="Times" w:cs="Times"/>
        </w:rPr>
        <w:t>inn</w:t>
      </w:r>
      <w:r w:rsidR="00534168">
        <w:rPr>
          <w:rFonts w:ascii="Times" w:hAnsi="Times" w:cs="Times"/>
        </w:rPr>
        <w:t>ym</w:t>
      </w:r>
      <w:r w:rsidR="00534168" w:rsidRPr="00534168">
        <w:rPr>
          <w:rFonts w:ascii="Times" w:hAnsi="Times" w:cs="Times"/>
        </w:rPr>
        <w:t xml:space="preserve">  podmiot</w:t>
      </w:r>
      <w:r w:rsidR="00534168">
        <w:rPr>
          <w:rFonts w:ascii="Times" w:hAnsi="Times" w:cs="Times"/>
        </w:rPr>
        <w:t>om</w:t>
      </w:r>
      <w:r w:rsidR="00534168" w:rsidRPr="00534168">
        <w:rPr>
          <w:rFonts w:ascii="Times" w:hAnsi="Times" w:cs="Times"/>
        </w:rPr>
        <w:t>, którym Administrator powierzył przetwarzanie danych osobowych w celu wykonania odpowiednich przepisów prawa</w:t>
      </w:r>
      <w:r w:rsidR="00534168">
        <w:rPr>
          <w:rFonts w:ascii="Times" w:hAnsi="Times" w:cs="Times"/>
        </w:rPr>
        <w:t>;</w:t>
      </w:r>
    </w:p>
    <w:p w:rsidR="0029529E" w:rsidRPr="006E545B" w:rsidRDefault="0029529E" w:rsidP="00DB1637">
      <w:pPr>
        <w:pStyle w:val="Akapitzlist"/>
        <w:numPr>
          <w:ilvl w:val="0"/>
          <w:numId w:val="4"/>
        </w:numPr>
        <w:tabs>
          <w:tab w:val="left" w:pos="1134"/>
        </w:tabs>
        <w:spacing w:line="276" w:lineRule="auto"/>
        <w:ind w:left="284" w:hanging="284"/>
        <w:jc w:val="both"/>
        <w:rPr>
          <w:rFonts w:ascii="Times" w:hAnsi="Times" w:cs="Times"/>
        </w:rPr>
      </w:pPr>
      <w:r w:rsidRPr="006E545B">
        <w:rPr>
          <w:rFonts w:ascii="Times" w:hAnsi="Times" w:cs="Times"/>
        </w:rPr>
        <w:t>Osoba, której dane dotycz</w:t>
      </w:r>
      <w:r w:rsidRPr="00B5419B">
        <w:t>ą</w:t>
      </w:r>
      <w:r w:rsidRPr="006E545B">
        <w:rPr>
          <w:rFonts w:ascii="Times" w:hAnsi="Times" w:cs="Times"/>
        </w:rPr>
        <w:t xml:space="preserve"> ma prawo do:</w:t>
      </w:r>
    </w:p>
    <w:p w:rsidR="00534168" w:rsidRDefault="00534168" w:rsidP="00DB1637">
      <w:pPr>
        <w:pStyle w:val="Akapitzlist"/>
        <w:numPr>
          <w:ilvl w:val="0"/>
          <w:numId w:val="7"/>
        </w:numPr>
        <w:spacing w:line="276" w:lineRule="auto"/>
        <w:jc w:val="both"/>
      </w:pPr>
      <w:r>
        <w:t>prawo dostępu do swoich danych oraz otrzymania ich kopii;</w:t>
      </w:r>
    </w:p>
    <w:p w:rsidR="00534168" w:rsidRDefault="00534168" w:rsidP="00DB1637">
      <w:pPr>
        <w:pStyle w:val="Akapitzlist"/>
        <w:numPr>
          <w:ilvl w:val="0"/>
          <w:numId w:val="7"/>
        </w:numPr>
        <w:spacing w:line="276" w:lineRule="auto"/>
        <w:jc w:val="both"/>
      </w:pPr>
      <w:r>
        <w:t>prawo do sprostowania (poprawiania) swoich danych osobowych;</w:t>
      </w:r>
    </w:p>
    <w:p w:rsidR="00534168" w:rsidRDefault="00534168" w:rsidP="00DB1637">
      <w:pPr>
        <w:pStyle w:val="Akapitzlist"/>
        <w:numPr>
          <w:ilvl w:val="0"/>
          <w:numId w:val="7"/>
        </w:numPr>
        <w:spacing w:line="276" w:lineRule="auto"/>
        <w:jc w:val="both"/>
      </w:pPr>
      <w:r>
        <w:t>prawo do ograniczenia przetwarzania danych osobowych;</w:t>
      </w:r>
    </w:p>
    <w:p w:rsidR="0029529E" w:rsidRPr="00DB1637" w:rsidRDefault="00534168" w:rsidP="00E00A73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" w:hAnsi="Times" w:cs="Times"/>
        </w:rPr>
      </w:pPr>
      <w:r>
        <w:t>prawo wniesienia skargi do Prezesa Urzędu Ochrony Danych Osobowych (ul. Stawki 2, 00-193 Warszawa), w sytuacji, gdy uzna Pani/Pan, że przetwarzanie danych osobowych narusza przepisy ogólnego rozporządzenia o ochronie danych osobowych (RODO);</w:t>
      </w:r>
      <w:r w:rsidR="0029529E" w:rsidRPr="00C96D0A">
        <w:t xml:space="preserve"> </w:t>
      </w:r>
    </w:p>
    <w:bookmarkEnd w:id="0"/>
    <w:p w:rsidR="005C5737" w:rsidRDefault="005C5737"/>
    <w:sectPr w:rsidR="005C5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E78A1"/>
    <w:multiLevelType w:val="multilevel"/>
    <w:tmpl w:val="A84600AC"/>
    <w:lvl w:ilvl="0">
      <w:start w:val="5"/>
      <w:numFmt w:val="decimal"/>
      <w:lvlText w:val="%1.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>
      <w:start w:val="1"/>
      <w:numFmt w:val="bullet"/>
      <w:lvlText w:val="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bullet"/>
      <w:lvlText w:val="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bullet"/>
      <w:lvlText w:val="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bullet"/>
      <w:lvlText w:val="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bullet"/>
      <w:lvlText w:val="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bullet"/>
      <w:lvlText w:val="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174B5334"/>
    <w:multiLevelType w:val="multilevel"/>
    <w:tmpl w:val="86783D32"/>
    <w:lvl w:ilvl="0">
      <w:start w:val="1"/>
      <w:numFmt w:val="decimal"/>
      <w:lvlText w:val="%1."/>
      <w:lvlJc w:val="left"/>
      <w:pPr>
        <w:ind w:left="720" w:hanging="360"/>
      </w:pPr>
      <w:rPr>
        <w:rFonts w:ascii="Times" w:eastAsia="Times New Roman" w:hAnsi="Times" w:cs="Times"/>
      </w:rPr>
    </w:lvl>
    <w:lvl w:ilvl="1">
      <w:start w:val="1"/>
      <w:numFmt w:val="bullet"/>
      <w:lvlText w:val="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."/>
      <w:lvlJc w:val="lef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."/>
      <w:lvlJc w:val="left"/>
      <w:pPr>
        <w:tabs>
          <w:tab w:val="num" w:pos="4320"/>
        </w:tabs>
        <w:ind w:left="4320" w:hanging="360"/>
      </w:pPr>
    </w:lvl>
    <w:lvl w:ilvl="6">
      <w:start w:val="1"/>
      <w:numFmt w:val="bullet"/>
      <w:lvlText w:val=".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."/>
      <w:lvlJc w:val="left"/>
      <w:pPr>
        <w:tabs>
          <w:tab w:val="num" w:pos="5760"/>
        </w:tabs>
        <w:ind w:left="5760" w:hanging="360"/>
      </w:pPr>
    </w:lvl>
    <w:lvl w:ilvl="8">
      <w:start w:val="1"/>
      <w:numFmt w:val="bullet"/>
      <w:lvlText w:val="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23584B"/>
    <w:multiLevelType w:val="hybridMultilevel"/>
    <w:tmpl w:val="C5F6ED98"/>
    <w:lvl w:ilvl="0" w:tplc="A2D2F9E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D6522"/>
    <w:multiLevelType w:val="multilevel"/>
    <w:tmpl w:val="3E88594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."/>
      <w:lvlJc w:val="lef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."/>
      <w:lvlJc w:val="left"/>
      <w:pPr>
        <w:tabs>
          <w:tab w:val="num" w:pos="4320"/>
        </w:tabs>
        <w:ind w:left="4320" w:hanging="360"/>
      </w:pPr>
    </w:lvl>
    <w:lvl w:ilvl="6">
      <w:start w:val="1"/>
      <w:numFmt w:val="bullet"/>
      <w:lvlText w:val=".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."/>
      <w:lvlJc w:val="left"/>
      <w:pPr>
        <w:tabs>
          <w:tab w:val="num" w:pos="5760"/>
        </w:tabs>
        <w:ind w:left="5760" w:hanging="360"/>
      </w:pPr>
    </w:lvl>
    <w:lvl w:ilvl="8">
      <w:start w:val="1"/>
      <w:numFmt w:val="bullet"/>
      <w:lvlText w:val="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C12CAA"/>
    <w:multiLevelType w:val="multilevel"/>
    <w:tmpl w:val="DD0E157C"/>
    <w:lvl w:ilvl="0">
      <w:start w:val="3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283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697"/>
        </w:tabs>
        <w:ind w:left="1697" w:hanging="28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404"/>
        </w:tabs>
        <w:ind w:left="2404" w:hanging="283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111"/>
        </w:tabs>
        <w:ind w:left="3111" w:hanging="283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3818"/>
        </w:tabs>
        <w:ind w:left="3818" w:hanging="283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525"/>
        </w:tabs>
        <w:ind w:left="4525" w:hanging="283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232"/>
        </w:tabs>
        <w:ind w:left="5232" w:hanging="283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5939"/>
        </w:tabs>
        <w:ind w:left="5939" w:hanging="283"/>
      </w:pPr>
      <w:rPr>
        <w:rFonts w:cs="Times New Roman" w:hint="default"/>
      </w:rPr>
    </w:lvl>
  </w:abstractNum>
  <w:abstractNum w:abstractNumId="5" w15:restartNumberingAfterBreak="0">
    <w:nsid w:val="5EB1059A"/>
    <w:multiLevelType w:val="hybridMultilevel"/>
    <w:tmpl w:val="2E6646F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1BD5241"/>
    <w:multiLevelType w:val="hybridMultilevel"/>
    <w:tmpl w:val="A5A63C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29E"/>
    <w:rsid w:val="0029529E"/>
    <w:rsid w:val="00534168"/>
    <w:rsid w:val="005C5737"/>
    <w:rsid w:val="0063130C"/>
    <w:rsid w:val="00700002"/>
    <w:rsid w:val="00DB1637"/>
    <w:rsid w:val="00F3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DB889"/>
  <w15:chartTrackingRefBased/>
  <w15:docId w15:val="{806BCA84-2D92-4561-A54C-544B9D7B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2952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29529E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9529E"/>
    <w:rPr>
      <w:rFonts w:ascii="Times New Roman" w:eastAsia="SimSun" w:hAnsi="Times New Roman" w:cs="Times New Roman"/>
      <w:kern w:val="1"/>
      <w:sz w:val="24"/>
      <w:szCs w:val="20"/>
      <w:lang w:eastAsia="hi-IN" w:bidi="hi-IN"/>
    </w:rPr>
  </w:style>
  <w:style w:type="paragraph" w:styleId="Akapitzlist">
    <w:name w:val="List Paragraph"/>
    <w:basedOn w:val="Normalny"/>
    <w:uiPriority w:val="34"/>
    <w:qFormat/>
    <w:rsid w:val="0029529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13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sbio.labiszyn@zn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Henzler</dc:creator>
  <cp:keywords/>
  <dc:description/>
  <cp:lastModifiedBy>Dyrektor</cp:lastModifiedBy>
  <cp:revision>2</cp:revision>
  <dcterms:created xsi:type="dcterms:W3CDTF">2020-03-03T11:54:00Z</dcterms:created>
  <dcterms:modified xsi:type="dcterms:W3CDTF">2020-03-03T11:54:00Z</dcterms:modified>
</cp:coreProperties>
</file>