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1413"/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126"/>
        <w:gridCol w:w="5953"/>
        <w:gridCol w:w="1985"/>
        <w:gridCol w:w="3827"/>
        <w:gridCol w:w="1276"/>
        <w:gridCol w:w="7"/>
      </w:tblGrid>
      <w:tr w:rsidR="00FF397A">
        <w:trPr>
          <w:trHeight w:val="1787"/>
        </w:trPr>
        <w:tc>
          <w:tcPr>
            <w:tcW w:w="15708" w:type="dxa"/>
            <w:gridSpan w:val="7"/>
            <w:tcBorders>
              <w:left w:val="nil"/>
              <w:right w:val="nil"/>
            </w:tcBorders>
          </w:tcPr>
          <w:p w:rsidR="00FF397A" w:rsidRPr="00A05A97" w:rsidRDefault="00FF397A" w:rsidP="00A05A97">
            <w:pPr>
              <w:pStyle w:val="Nagwek3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Rejestry, ewidencje, księgi </w:t>
            </w:r>
            <w:r w:rsidRPr="00A05A97">
              <w:rPr>
                <w:rFonts w:ascii="Times New Roman" w:hAnsi="Times New Roman" w:cs="Times New Roman"/>
                <w:sz w:val="28"/>
                <w:szCs w:val="28"/>
              </w:rPr>
              <w:t>i archiwa</w:t>
            </w:r>
          </w:p>
          <w:tbl>
            <w:tblPr>
              <w:tblW w:w="16530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6530"/>
            </w:tblGrid>
            <w:tr w:rsidR="00FF397A" w:rsidRPr="00A05A97">
              <w:trPr>
                <w:trHeight w:val="1118"/>
                <w:tblCellSpacing w:w="0" w:type="dxa"/>
              </w:trPr>
              <w:tc>
                <w:tcPr>
                  <w:tcW w:w="16530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</w:tcPr>
                <w:p w:rsidR="00FF397A" w:rsidRPr="00A05A97" w:rsidRDefault="00FF397A" w:rsidP="00404ED7">
                  <w:pPr>
                    <w:framePr w:hSpace="141" w:wrap="around" w:vAnchor="text" w:hAnchor="margin" w:y="-1413"/>
                    <w:spacing w:after="0" w:line="240" w:lineRule="auto"/>
                    <w:ind w:right="929"/>
                    <w:divId w:val="188644152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Zespół Szkół Ponadgimnazjalnych w Łabiszynie</w:t>
                  </w:r>
                  <w:r w:rsidRPr="00A05A97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prowadzi następujące księgi, ewidencje,</w:t>
                  </w:r>
                  <w:r w:rsidRPr="00A05A97">
                    <w:rPr>
                      <w:b/>
                      <w:bCs/>
                      <w:sz w:val="28"/>
                      <w:szCs w:val="28"/>
                    </w:rPr>
                    <w:t xml:space="preserve"> rejestry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i archiwa</w:t>
                  </w:r>
                  <w:r w:rsidRPr="00A05A97">
                    <w:rPr>
                      <w:b/>
                      <w:bCs/>
                      <w:sz w:val="28"/>
                      <w:szCs w:val="28"/>
                    </w:rPr>
                    <w:t xml:space="preserve"> (art. 6 ust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. 1 pkt 3 pdpkt f ustawy o BIP</w:t>
                  </w:r>
                  <w:r w:rsidR="00404ED7">
                    <w:rPr>
                      <w:b/>
                      <w:bCs/>
                      <w:sz w:val="28"/>
                      <w:szCs w:val="28"/>
                    </w:rPr>
                    <w:t>)</w:t>
                  </w:r>
                  <w:bookmarkStart w:id="0" w:name="_GoBack"/>
                  <w:bookmarkEnd w:id="0"/>
                  <w:r w:rsidRPr="00A05A97">
                    <w:rPr>
                      <w:b/>
                      <w:bCs/>
                      <w:sz w:val="28"/>
                      <w:szCs w:val="28"/>
                    </w:rPr>
                    <w:t>: </w:t>
                  </w:r>
                </w:p>
              </w:tc>
            </w:tr>
          </w:tbl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770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 w:rsidRPr="00616712">
              <w:t>Lp.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 w:rsidRPr="00616712">
              <w:t>Nazwa rejestru, ewidencji, archiwa</w:t>
            </w:r>
          </w:p>
        </w:tc>
        <w:tc>
          <w:tcPr>
            <w:tcW w:w="5953" w:type="dxa"/>
          </w:tcPr>
          <w:p w:rsidR="00FF397A" w:rsidRPr="00616712" w:rsidRDefault="00FF397A" w:rsidP="00433B0F">
            <w:pPr>
              <w:spacing w:after="0" w:line="240" w:lineRule="auto"/>
            </w:pPr>
            <w:r w:rsidRPr="00616712">
              <w:t xml:space="preserve">Podstawa </w:t>
            </w:r>
            <w:r>
              <w:t>prawna prowadzenia rejestru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 w:rsidRPr="00616712">
              <w:t>Osoba do kontaktu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 w:rsidRPr="00616712">
              <w:t>Sposób i zasady udostępniania danych</w:t>
            </w:r>
          </w:p>
        </w:tc>
        <w:tc>
          <w:tcPr>
            <w:tcW w:w="1276" w:type="dxa"/>
          </w:tcPr>
          <w:p w:rsidR="00FF397A" w:rsidRPr="00616712" w:rsidRDefault="00FF397A" w:rsidP="00B61A93">
            <w:pPr>
              <w:spacing w:after="0" w:line="240" w:lineRule="auto"/>
              <w:ind w:left="-245" w:right="432"/>
              <w:jc w:val="center"/>
            </w:pPr>
            <w:r w:rsidRPr="00616712">
              <w:t>Uwagi</w:t>
            </w: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Księga uczniów</w:t>
            </w:r>
          </w:p>
        </w:tc>
        <w:tc>
          <w:tcPr>
            <w:tcW w:w="5953" w:type="dxa"/>
          </w:tcPr>
          <w:p w:rsidR="00FF397A" w:rsidRPr="00D97D62" w:rsidRDefault="00FF397A" w:rsidP="003338F0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  <w:p w:rsidR="00FF397A" w:rsidRPr="0044123A" w:rsidRDefault="00FF397A" w:rsidP="00CB3EDE">
            <w:pPr>
              <w:spacing w:after="0" w:line="240" w:lineRule="auto"/>
            </w:pP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Księga słuchaczy</w:t>
            </w:r>
          </w:p>
        </w:tc>
        <w:tc>
          <w:tcPr>
            <w:tcW w:w="5953" w:type="dxa"/>
          </w:tcPr>
          <w:p w:rsidR="00FF397A" w:rsidRPr="0044123A" w:rsidRDefault="00FF397A" w:rsidP="00433B0F">
            <w:pPr>
              <w:spacing w:after="0" w:line="240" w:lineRule="auto"/>
            </w:pPr>
            <w:r w:rsidRPr="0044123A">
              <w:rPr>
                <w:sz w:val="20"/>
                <w:szCs w:val="20"/>
              </w:rPr>
              <w:t>Rozporządzen</w:t>
            </w:r>
            <w:r>
              <w:rPr>
                <w:sz w:val="20"/>
                <w:szCs w:val="20"/>
              </w:rPr>
              <w:t xml:space="preserve">ie Ministra Edukacji Narodowej </w:t>
            </w:r>
            <w:r>
              <w:rPr>
                <w:sz w:val="20"/>
                <w:szCs w:val="20"/>
              </w:rPr>
              <w:br/>
              <w:t>z dnia 29 sierpnia 2014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Arkusze ocen uczniów</w:t>
            </w:r>
          </w:p>
        </w:tc>
        <w:tc>
          <w:tcPr>
            <w:tcW w:w="5953" w:type="dxa"/>
          </w:tcPr>
          <w:p w:rsidR="00FF397A" w:rsidRPr="00D97D62" w:rsidRDefault="00FF397A" w:rsidP="003338F0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Ustawa z dnia 7 września 1991 r. o systemie oświaty</w:t>
            </w:r>
            <w:r>
              <w:rPr>
                <w:sz w:val="20"/>
                <w:szCs w:val="20"/>
              </w:rPr>
              <w:t xml:space="preserve">; </w:t>
            </w: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; </w:t>
            </w:r>
            <w:r w:rsidRPr="00D97D62">
              <w:t xml:space="preserve"> </w:t>
            </w:r>
            <w:r w:rsidRPr="00D97D62">
              <w:rPr>
                <w:sz w:val="20"/>
                <w:szCs w:val="20"/>
              </w:rPr>
              <w:t>Rozporządzenie Ministra Edukacji Narodowej z dnia 28 maja 2010 r. w sprawie świadectw, dyplomów państwowych i innych druków szkolnyc</w:t>
            </w:r>
            <w:r>
              <w:rPr>
                <w:sz w:val="20"/>
                <w:szCs w:val="20"/>
              </w:rPr>
              <w:t>h (z póź. zm.)</w:t>
            </w:r>
          </w:p>
          <w:p w:rsidR="00FF397A" w:rsidRPr="0044123A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4.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Arkusze ocen słuchaczy</w:t>
            </w:r>
          </w:p>
        </w:tc>
        <w:tc>
          <w:tcPr>
            <w:tcW w:w="5953" w:type="dxa"/>
          </w:tcPr>
          <w:p w:rsidR="00FF397A" w:rsidRPr="00D97D62" w:rsidRDefault="00FF397A" w:rsidP="003338F0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Ustawa z dnia 7 września 1991 r. o systemie oświaty</w:t>
            </w:r>
            <w:r>
              <w:rPr>
                <w:sz w:val="20"/>
                <w:szCs w:val="20"/>
              </w:rPr>
              <w:t xml:space="preserve">; </w:t>
            </w: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; </w:t>
            </w:r>
            <w:r w:rsidRPr="00D97D62">
              <w:rPr>
                <w:sz w:val="20"/>
                <w:szCs w:val="20"/>
              </w:rPr>
              <w:t xml:space="preserve"> Rozporządzenie Ministra Edukacji Narodowej z dnia 28 maja 2010 r. w sprawie świadectw, dyplomów państwowych i innych druków szkolnyc</w:t>
            </w:r>
            <w:r>
              <w:rPr>
                <w:sz w:val="20"/>
                <w:szCs w:val="20"/>
              </w:rPr>
              <w:t>h (z póź. zm.)</w:t>
            </w:r>
          </w:p>
          <w:p w:rsidR="00FF397A" w:rsidRPr="00616712" w:rsidRDefault="00FF397A" w:rsidP="00433B0F">
            <w:pPr>
              <w:spacing w:after="0" w:line="240" w:lineRule="auto"/>
            </w:pP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lastRenderedPageBreak/>
              <w:t>5.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Dzienniki lekcyjne</w:t>
            </w:r>
          </w:p>
        </w:tc>
        <w:tc>
          <w:tcPr>
            <w:tcW w:w="5953" w:type="dxa"/>
          </w:tcPr>
          <w:p w:rsidR="00FF397A" w:rsidRPr="00D97D62" w:rsidRDefault="00FF397A" w:rsidP="003B7981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Ustawa z dnia 7 września 1991 r. o systemie oświaty</w:t>
            </w:r>
            <w:r>
              <w:rPr>
                <w:sz w:val="20"/>
                <w:szCs w:val="20"/>
              </w:rPr>
              <w:t xml:space="preserve">; </w:t>
            </w: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  <w:p w:rsidR="00FF397A" w:rsidRPr="0044123A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F397A" w:rsidRDefault="00FF397A" w:rsidP="00433B0F">
            <w:pPr>
              <w:spacing w:after="0" w:line="240" w:lineRule="auto"/>
            </w:pPr>
            <w:r>
              <w:t>Dyrektor szkoły,</w:t>
            </w:r>
          </w:p>
          <w:p w:rsidR="00FF397A" w:rsidRDefault="00FF397A" w:rsidP="00433B0F">
            <w:pPr>
              <w:spacing w:after="0" w:line="240" w:lineRule="auto"/>
            </w:pPr>
            <w:r>
              <w:t>wychowawcy klas</w:t>
            </w:r>
          </w:p>
        </w:tc>
        <w:tc>
          <w:tcPr>
            <w:tcW w:w="3827" w:type="dxa"/>
          </w:tcPr>
          <w:p w:rsidR="00FF397A" w:rsidRDefault="00FF397A" w:rsidP="00433B0F">
            <w:pPr>
              <w:spacing w:after="0" w:line="240" w:lineRule="auto"/>
            </w:pPr>
            <w:r>
              <w:t>Dzienniki z bieżącego roku szkolnego udostępniane są w pokoju nauczycielskim lub w sekretariacie szkoły za pośrednictwem dyrektora lub wychowawców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6.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Dziennik biblioteki szkolnej</w:t>
            </w:r>
          </w:p>
        </w:tc>
        <w:tc>
          <w:tcPr>
            <w:tcW w:w="5953" w:type="dxa"/>
          </w:tcPr>
          <w:p w:rsidR="00FF397A" w:rsidRPr="00D97D62" w:rsidRDefault="00FF397A" w:rsidP="003B7981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Ustawa z dnia 7 września 1991 r. o systemie oświaty</w:t>
            </w:r>
            <w:r>
              <w:rPr>
                <w:sz w:val="20"/>
                <w:szCs w:val="20"/>
              </w:rPr>
              <w:t xml:space="preserve">; </w:t>
            </w: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  <w:p w:rsidR="00FF397A" w:rsidRPr="0044123A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F397A" w:rsidRDefault="00FF397A" w:rsidP="00433B0F">
            <w:pPr>
              <w:spacing w:after="0" w:line="240" w:lineRule="auto"/>
            </w:pPr>
            <w:r>
              <w:t>Dyrektor szkoły,</w:t>
            </w:r>
          </w:p>
          <w:p w:rsidR="00FF397A" w:rsidRDefault="00FF397A" w:rsidP="00433B0F">
            <w:pPr>
              <w:spacing w:after="0" w:line="240" w:lineRule="auto"/>
            </w:pPr>
            <w:r>
              <w:t>bibliotekarz</w:t>
            </w:r>
          </w:p>
        </w:tc>
        <w:tc>
          <w:tcPr>
            <w:tcW w:w="3827" w:type="dxa"/>
          </w:tcPr>
          <w:p w:rsidR="00FF397A" w:rsidRDefault="00FF397A" w:rsidP="00433B0F">
            <w:pPr>
              <w:spacing w:after="0" w:line="240" w:lineRule="auto"/>
            </w:pPr>
            <w:r>
              <w:t>W bibliotece szkolnej za pośrednictwem nauczyciela bibliotekarza lub dyrektora szkoły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7.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Dziennik pedagoga</w:t>
            </w:r>
          </w:p>
        </w:tc>
        <w:tc>
          <w:tcPr>
            <w:tcW w:w="5953" w:type="dxa"/>
          </w:tcPr>
          <w:p w:rsidR="00FF397A" w:rsidRPr="0044123A" w:rsidRDefault="00FF397A" w:rsidP="003B7981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Ustawa z dnia 7 września 1991 r. o systemie oświaty</w:t>
            </w:r>
            <w:r>
              <w:rPr>
                <w:sz w:val="20"/>
                <w:szCs w:val="20"/>
              </w:rPr>
              <w:t xml:space="preserve">; </w:t>
            </w: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</w:tc>
        <w:tc>
          <w:tcPr>
            <w:tcW w:w="1985" w:type="dxa"/>
          </w:tcPr>
          <w:p w:rsidR="00FF397A" w:rsidRDefault="00FF397A" w:rsidP="00433B0F">
            <w:pPr>
              <w:spacing w:after="0" w:line="240" w:lineRule="auto"/>
            </w:pPr>
            <w:r>
              <w:t>Dyrektor szkoły,</w:t>
            </w:r>
          </w:p>
          <w:p w:rsidR="00FF397A" w:rsidRDefault="00FF397A" w:rsidP="00433B0F">
            <w:pPr>
              <w:spacing w:after="0" w:line="240" w:lineRule="auto"/>
            </w:pPr>
            <w:r>
              <w:t>pedagog</w:t>
            </w:r>
          </w:p>
        </w:tc>
        <w:tc>
          <w:tcPr>
            <w:tcW w:w="3827" w:type="dxa"/>
          </w:tcPr>
          <w:p w:rsidR="00FF397A" w:rsidRDefault="00FF397A" w:rsidP="00433B0F">
            <w:pPr>
              <w:spacing w:after="0" w:line="240" w:lineRule="auto"/>
            </w:pPr>
            <w:r>
              <w:t>W sekretariacie szkoły za pośrednictwem dyrektora szkoły lub pedagoga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8.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Dzienniki zajęć pozalekcyjnych</w:t>
            </w:r>
          </w:p>
        </w:tc>
        <w:tc>
          <w:tcPr>
            <w:tcW w:w="5953" w:type="dxa"/>
          </w:tcPr>
          <w:p w:rsidR="00FF397A" w:rsidRPr="0044123A" w:rsidRDefault="00FF397A" w:rsidP="003B7981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Ustawa z dnia 7 września 1991 r. o systemie oświaty</w:t>
            </w:r>
            <w:r>
              <w:rPr>
                <w:sz w:val="20"/>
                <w:szCs w:val="20"/>
              </w:rPr>
              <w:t xml:space="preserve">; </w:t>
            </w: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</w:tc>
        <w:tc>
          <w:tcPr>
            <w:tcW w:w="1985" w:type="dxa"/>
          </w:tcPr>
          <w:p w:rsidR="00FF397A" w:rsidRDefault="00FF397A" w:rsidP="00433B0F">
            <w:pPr>
              <w:spacing w:after="0" w:line="240" w:lineRule="auto"/>
            </w:pPr>
            <w:r>
              <w:t>Dyrektor szkoły,</w:t>
            </w:r>
          </w:p>
          <w:p w:rsidR="00FF397A" w:rsidRDefault="00FF397A" w:rsidP="00433B0F">
            <w:pPr>
              <w:spacing w:after="0" w:line="240" w:lineRule="auto"/>
            </w:pPr>
            <w:r>
              <w:t>nauczyciele prowadzący zajęcia pozalekcyjne</w:t>
            </w:r>
          </w:p>
        </w:tc>
        <w:tc>
          <w:tcPr>
            <w:tcW w:w="3827" w:type="dxa"/>
          </w:tcPr>
          <w:p w:rsidR="00FF397A" w:rsidRDefault="00FF397A" w:rsidP="00433B0F">
            <w:pPr>
              <w:spacing w:after="0" w:line="240" w:lineRule="auto"/>
            </w:pPr>
            <w:r>
              <w:t>W sekretariacie szkoły za pośrednictwem dyrektora lub nauczycieli prowadzących zajęcia pozalekcyjne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9.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Księgi inwentarzowe księgozbioru szkoły</w:t>
            </w:r>
          </w:p>
        </w:tc>
        <w:tc>
          <w:tcPr>
            <w:tcW w:w="5953" w:type="dxa"/>
          </w:tcPr>
          <w:p w:rsidR="00FF397A" w:rsidRPr="0044123A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Ministra Kultury i Dziedzictwa Narodowego z dnia 5 listopada 1999 r. w sprawie ewidencji materiałów bibliotecznych</w:t>
            </w:r>
          </w:p>
        </w:tc>
        <w:tc>
          <w:tcPr>
            <w:tcW w:w="1985" w:type="dxa"/>
          </w:tcPr>
          <w:p w:rsidR="00FF397A" w:rsidRDefault="00FF397A" w:rsidP="00433B0F">
            <w:pPr>
              <w:spacing w:after="0" w:line="240" w:lineRule="auto"/>
            </w:pPr>
            <w:r>
              <w:t xml:space="preserve">Bibliotekarz </w:t>
            </w:r>
          </w:p>
        </w:tc>
        <w:tc>
          <w:tcPr>
            <w:tcW w:w="3827" w:type="dxa"/>
          </w:tcPr>
          <w:p w:rsidR="00FF397A" w:rsidRDefault="00FF397A" w:rsidP="00433B0F">
            <w:pPr>
              <w:spacing w:after="0" w:line="240" w:lineRule="auto"/>
            </w:pPr>
            <w:r>
              <w:t>W bibliotece za pośrednictwem bibliotekarza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10.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Księgi inwentarzowe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29 września 1994 r. o rachunkowości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11.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Księga protokołów Rady Pedagogicznej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zm.);</w:t>
            </w:r>
            <w:r w:rsidRPr="0044123A">
              <w:rPr>
                <w:sz w:val="20"/>
                <w:szCs w:val="20"/>
              </w:rPr>
              <w:t xml:space="preserve"> Ustawa z dnia 7 września 1991 r. o systemie oświaty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lastRenderedPageBreak/>
              <w:t>12.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Księga zarządzeń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 xml:space="preserve">z dnia 29 sierpnia 2014 </w:t>
            </w:r>
            <w:r w:rsidRPr="0044123A">
              <w:rPr>
                <w:sz w:val="20"/>
                <w:szCs w:val="20"/>
              </w:rPr>
              <w:t>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513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13.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Protokoły Komisji Kwalifikacyjnej na stopień nauczyciela kontraktowego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Rozporządzenie Ministra Edukacji Narodowej i Sportu  z dnia 1 grudnia 2004 r. w sprawie uzyskiwania stopni awansu zawodowego przez nauczycieli 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14.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Rejestr druków ścisłego zarachowania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Ministra Edukacji Narodowej i Sportu z dnia 14 marca 2005 r. w sprawie zasad wydawania oraz wzorów świadectw , dyplomów państwowych i innych druków szkolnych, sposobu dokonywania ich sprostowań i wydawania duplikatów, a także zasad legalizacji dokumentów przeznaczonych do obrotu prawnego z zagranicą oraz zasad odpłatności za wykonywanie tych czynności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15.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Rejestr legitymacji szkolnych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Ministra Edukacji Narodowej i Sportu z dnia 14 marca 2005 r. w sprawie zasad wydawania oraz wzorów świadectw , dyplomów państwowych i innych druków szkolnych, sposobu dokonywania ich sprostowań i wydawania duplikatów, a także zasad legalizacji dokumentów przeznaczonych do obrotu prawnego z zagranicą oraz zasad odpłatności za wykonywanie tych czynności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498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16.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Rejestr wydanych świadectw (zasadnicza szkoła zawodowa)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Ministra Edukacji Narodowej i Sportu z dnia 14 marca 2005 r. w sprawie zasad wydawania oraz wzorów świadectw , dyplomów państwowych i innych druków szkolnych, sposobu dokonywania ich sprostowań i wydawania duplikatów, a także zasad legalizacji dokumentów przeznaczonych do obrotu prawnego z zagranicą oraz zasad odpłatności za wykonywanie tych czynności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513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17.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Rejestr wydanych świadectw (liceum ogólnokształcące dla dorosłych)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Ministra Edukacji Narodowej i Sportu z dnia 14 marca 2005 r. w sprawie zasad wydawania oraz wzorów świadectw , dyplomów państwowych i innych druków szkolnych, sposobu dokonywania ich sprostowań i wydawania duplikatów, a także zasad legalizacji dokumentów przeznaczonych do obrotu prawnego z zagranicą oraz zasad odpłatności za wykonywanie tych czynności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18.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Teczki akt osobowych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Ministra Pracy i Polityki Socjalnej z dnia 28 maja 1996 r. w sprawie zakresu prowadzenia przez pracodawców dokumentacji w sprawach związanych ze stosunkiem pracy oraz sposobu prowadzenia akt osobowych pracownika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Udostępnia się instytucjom, które wykażą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19.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skarg i wniosków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Art. 254 KPA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 xml:space="preserve">W sekretariacie szkoły za pośrednictwem sekretarza dla osób </w:t>
            </w:r>
            <w:r>
              <w:lastRenderedPageBreak/>
              <w:t>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498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20.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osób upoważnionych do przetwarzania danych osobowych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Ustawa z dnia 29 sierpnia 1997 r. o ochronie danych osobowych 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21.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Księga kontroli</w:t>
            </w:r>
          </w:p>
        </w:tc>
        <w:tc>
          <w:tcPr>
            <w:tcW w:w="5953" w:type="dxa"/>
          </w:tcPr>
          <w:p w:rsidR="00FF397A" w:rsidRPr="0055174D" w:rsidRDefault="00FF397A" w:rsidP="00433B0F">
            <w:pPr>
              <w:shd w:val="clear" w:color="auto" w:fill="FFFFFF"/>
              <w:spacing w:before="100" w:beforeAutospacing="1" w:after="225" w:line="240" w:lineRule="auto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55174D">
              <w:rPr>
                <w:rFonts w:ascii="Open Sans" w:hAnsi="Open Sans" w:cs="Open Sans"/>
                <w:color w:val="000000"/>
                <w:sz w:val="20"/>
                <w:szCs w:val="20"/>
              </w:rPr>
              <w:t>Ustawa z 14 lipca 1983 r. o narodowym zasobie archiwalnym i archiwach (Dz. U. z 1983r. Nr 38, poz</w:t>
            </w: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.173 ze zm.) – art. 5 ust.1, 45; </w:t>
            </w:r>
            <w:r w:rsidRPr="0055174D">
              <w:rPr>
                <w:rFonts w:ascii="Open Sans" w:hAnsi="Open Sans" w:cs="Open Sans"/>
                <w:color w:val="000000"/>
                <w:sz w:val="20"/>
                <w:szCs w:val="20"/>
              </w:rPr>
              <w:t>Ustawa z 14 marca 1985r. o Państwowej Inspekcji Sanitarnej (Dz. U. z 2006r. Nr 122, poz. 851 ze zm.);</w:t>
            </w: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</w:t>
            </w:r>
            <w:r w:rsidRPr="0055174D">
              <w:rPr>
                <w:rFonts w:ascii="Open Sans" w:hAnsi="Open Sans" w:cs="Open Sans"/>
                <w:color w:val="000000"/>
                <w:sz w:val="20"/>
                <w:szCs w:val="20"/>
              </w:rPr>
              <w:t>Rozporządzenie Ministra Zdrowia i Opieki Społecznej z 4 listopada 1985 r. w sprawie książki kontroli sanitarnej (Dz. U. z 1985r. Nr 56, poz. 289) - § 1 ust.1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498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22.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zachorowań na choroby zawodowe i podejrzeń o takie choroby</w:t>
            </w:r>
          </w:p>
        </w:tc>
        <w:tc>
          <w:tcPr>
            <w:tcW w:w="5953" w:type="dxa"/>
          </w:tcPr>
          <w:p w:rsidR="00FF397A" w:rsidRPr="00023143" w:rsidRDefault="00BA5CEE" w:rsidP="00433B0F">
            <w:pPr>
              <w:spacing w:after="0" w:line="240" w:lineRule="auto"/>
              <w:rPr>
                <w:sz w:val="20"/>
                <w:szCs w:val="20"/>
              </w:rPr>
            </w:pPr>
            <w:hyperlink r:id="rId7" w:anchor="c_0_k_0_t_0_d_10_r_VII_o_0_a_235_u_4_p_0_l_0_i_0" w:tgtFrame="_blank" w:tooltip="Ustawa z 26 czerwca 1974 r. - Kodeks pracy (tekst jedn.: Dz.U. z 2014 r., poz. 1502)" w:history="1">
              <w:r w:rsidR="00FF397A" w:rsidRPr="00CC4430">
                <w:rPr>
                  <w:rStyle w:val="Hipercze"/>
                  <w:color w:val="auto"/>
                  <w:sz w:val="20"/>
                  <w:szCs w:val="20"/>
                  <w:u w:val="none"/>
                  <w:shd w:val="clear" w:color="auto" w:fill="F5F6FA"/>
                </w:rPr>
                <w:t>art. 235 § 4</w:t>
              </w:r>
            </w:hyperlink>
            <w:r w:rsidR="00FF397A" w:rsidRPr="00CC4430">
              <w:rPr>
                <w:rStyle w:val="apple-converted-space"/>
                <w:sz w:val="20"/>
                <w:szCs w:val="20"/>
                <w:shd w:val="clear" w:color="auto" w:fill="F5F6FA"/>
              </w:rPr>
              <w:t> </w:t>
            </w:r>
            <w:hyperlink r:id="rId8" w:tgtFrame="_blank" w:tooltip="Ustawa z 26 czerwca 1974 r. - Kodeks pracy (tekst jedn.: Dz.U. z 2014 r., poz. 1502)" w:history="1">
              <w:r w:rsidR="00FF397A" w:rsidRPr="00CC4430">
                <w:rPr>
                  <w:rStyle w:val="Hipercze"/>
                  <w:color w:val="auto"/>
                  <w:sz w:val="20"/>
                  <w:szCs w:val="20"/>
                  <w:u w:val="none"/>
                  <w:shd w:val="clear" w:color="auto" w:fill="F5F6FA"/>
                </w:rPr>
                <w:t>Kodeksu Pracy</w:t>
              </w:r>
            </w:hyperlink>
            <w:r w:rsidR="00FF397A">
              <w:rPr>
                <w:sz w:val="20"/>
                <w:szCs w:val="20"/>
                <w:shd w:val="clear" w:color="auto" w:fill="F5F6FA"/>
              </w:rPr>
              <w:t>;</w:t>
            </w:r>
            <w:r w:rsidR="00FF397A" w:rsidRPr="00CC4430">
              <w:rPr>
                <w:sz w:val="20"/>
                <w:szCs w:val="20"/>
              </w:rPr>
              <w:br/>
            </w:r>
            <w:hyperlink r:id="rId9" w:anchor="c_0_k_0_t_0_d_0_r_0_o_0_a_0_g_4_u_1_p_0_l_0_i_0" w:tgtFrame="_blank" w:tooltip="Rozporządzenie Ministra Zdrowia z 1 sierpnia 2002 r. w sprawie sposobu dokumentowania chorób zawodowych i skutków tych chorób (tekst jedn.: Dz.U. z 2013 r., poz. 1379)" w:history="1">
              <w:r w:rsidR="00FF397A" w:rsidRPr="00CC4430">
                <w:rPr>
                  <w:rStyle w:val="Hipercze"/>
                  <w:color w:val="auto"/>
                  <w:sz w:val="20"/>
                  <w:szCs w:val="20"/>
                  <w:u w:val="none"/>
                  <w:shd w:val="clear" w:color="auto" w:fill="F5F6FA"/>
                </w:rPr>
                <w:t>§ 4 ust. 1</w:t>
              </w:r>
            </w:hyperlink>
            <w:r w:rsidR="00FF397A" w:rsidRPr="00CC4430">
              <w:rPr>
                <w:rStyle w:val="apple-converted-space"/>
                <w:sz w:val="20"/>
                <w:szCs w:val="20"/>
                <w:shd w:val="clear" w:color="auto" w:fill="F5F6FA"/>
              </w:rPr>
              <w:t> </w:t>
            </w:r>
            <w:hyperlink r:id="rId10" w:tgtFrame="_blank" w:tooltip="Rozporządzenie Ministra Zdrowia z 1 sierpnia 2002 r. w sprawie sposobu dokumentowania chorób zawodowych i skutków tych chorób (tekst jedn.: Dz.U. z 2013 r., poz. 1379)" w:history="1">
              <w:r w:rsidR="00FF397A" w:rsidRPr="00CC4430">
                <w:rPr>
                  <w:rStyle w:val="Hipercze"/>
                  <w:color w:val="auto"/>
                  <w:sz w:val="20"/>
                  <w:szCs w:val="20"/>
                  <w:u w:val="none"/>
                  <w:shd w:val="clear" w:color="auto" w:fill="F5F6FA"/>
                </w:rPr>
                <w:t>rozporządzenie Ministra Zdrowia z 1 sierpnia 2002 r. w sprawie sposobu dokumentowania chorób zawodowych i skutków tych chorób (Dz.U. nr.132, poz. 1121)</w:t>
              </w:r>
            </w:hyperlink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23.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pieczęci</w:t>
            </w:r>
          </w:p>
        </w:tc>
        <w:tc>
          <w:tcPr>
            <w:tcW w:w="5953" w:type="dxa"/>
          </w:tcPr>
          <w:p w:rsidR="00FF397A" w:rsidRPr="00491905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491905">
              <w:rPr>
                <w:sz w:val="20"/>
                <w:szCs w:val="20"/>
                <w:shd w:val="clear" w:color="auto" w:fill="FFFFFF"/>
              </w:rPr>
              <w:t>art.16 c ustawy</w:t>
            </w:r>
            <w:r w:rsidRPr="00491905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491905">
              <w:rPr>
                <w:sz w:val="20"/>
                <w:szCs w:val="20"/>
                <w:shd w:val="clear" w:color="auto" w:fill="FFFFFF"/>
              </w:rPr>
              <w:t>z dnia 31 stycznia 1980 r. o godle, barwach i hymnie Rzeczpospolitej oraz o pieczęciach państwowych (Dz. U. z 2005 r. Nr 235, poz.2000 z późn. zm.) oraz rozporządzenie Rady Ministrów z dnia 7 grudnia 1955 r. w sprawie tablic i pieczęci urzędowych (Dz. U. Nr 47,</w:t>
            </w:r>
            <w:r w:rsidRPr="00491905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491905">
              <w:rPr>
                <w:sz w:val="20"/>
                <w:szCs w:val="20"/>
                <w:shd w:val="clear" w:color="auto" w:fill="FFFFFF"/>
              </w:rPr>
              <w:t>poz. 316 z późn. zm)</w:t>
            </w:r>
            <w:r w:rsidRPr="00491905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24.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Dziennik korespondencyjny</w:t>
            </w:r>
          </w:p>
        </w:tc>
        <w:tc>
          <w:tcPr>
            <w:tcW w:w="5953" w:type="dxa"/>
          </w:tcPr>
          <w:p w:rsidR="00FF397A" w:rsidRPr="007E6C1C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 w:rsidRPr="007E6C1C">
              <w:rPr>
                <w:sz w:val="20"/>
                <w:szCs w:val="20"/>
              </w:rPr>
              <w:t>Rozporządzenie Prezesa Rady Ministrów z dnia 18 stycznia 2011 r. w sprawie instrukcji kancelaryjnej, jednolitych rzeczowych wykazów akt oraz instrukcji w sprawie organizacji i zakresu działania archiwów zakładowych (Dz. U. Nr 14, poz. 67, z</w:t>
            </w:r>
            <w:r>
              <w:rPr>
                <w:sz w:val="20"/>
                <w:szCs w:val="20"/>
              </w:rPr>
              <w:t>e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25.</w:t>
            </w:r>
          </w:p>
        </w:tc>
        <w:tc>
          <w:tcPr>
            <w:tcW w:w="2126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Teczki akt osobowych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Ministra Pracy i Polityki Socjalnej z dnia 28 maja 1996 r. w sprawie zakresu prowadzenia przez pracodawców dokumentacji w sprawach związanych ze stosunkiem pracy oraz sposobu prowadzenia akt osobowych pracownika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26.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Księga absolwentów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 w:rsidRPr="0044123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z dnia 29 sierpnia2014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27.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wydanych indeksów</w:t>
            </w:r>
          </w:p>
        </w:tc>
        <w:tc>
          <w:tcPr>
            <w:tcW w:w="5953" w:type="dxa"/>
          </w:tcPr>
          <w:p w:rsidR="00FF397A" w:rsidRPr="00023143" w:rsidRDefault="00FF397A" w:rsidP="003B7981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Rozporządzenie Mini</w:t>
            </w:r>
            <w:r>
              <w:rPr>
                <w:sz w:val="20"/>
                <w:szCs w:val="20"/>
              </w:rPr>
              <w:t xml:space="preserve">stra Edukacji Narodowej 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513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lastRenderedPageBreak/>
              <w:t>28.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Ewidencja wyjść i wyjazdów w godzinach służbowych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Kodeks Pracy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29.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wyjazdów i wyjść z uczniami</w:t>
            </w:r>
          </w:p>
        </w:tc>
        <w:tc>
          <w:tcPr>
            <w:tcW w:w="5953" w:type="dxa"/>
          </w:tcPr>
          <w:p w:rsidR="00FF397A" w:rsidRPr="005A613B" w:rsidRDefault="00FF397A" w:rsidP="002A04D5">
            <w:pPr>
              <w:spacing w:after="0" w:line="240" w:lineRule="auto"/>
              <w:rPr>
                <w:sz w:val="20"/>
                <w:szCs w:val="20"/>
              </w:rPr>
            </w:pPr>
            <w:r w:rsidRPr="005A613B">
              <w:rPr>
                <w:sz w:val="20"/>
                <w:szCs w:val="20"/>
              </w:rPr>
              <w:t>Rozporządzenie Ministra Edukacji Narodowej i Sportu z dnia 8 listopada 2001r. w sprawie warunków i sposobu organizowania przez publiczne przedszkola, szkoły i placówki krajoznawstwa i turystyki (Dz. U. Nr 135,</w:t>
            </w:r>
            <w:r>
              <w:rPr>
                <w:sz w:val="20"/>
                <w:szCs w:val="20"/>
              </w:rPr>
              <w:t xml:space="preserve"> poz. 1516);</w:t>
            </w:r>
            <w:r w:rsidRPr="005A613B">
              <w:rPr>
                <w:sz w:val="20"/>
                <w:szCs w:val="20"/>
              </w:rPr>
              <w:t xml:space="preserve"> Rozporządzenie Ministra Edukacji Narodowej i Sportu z dnia 21 stycznia 1997 r. w sprawie warunków, jakie muszą spełniać organizatorzy wypoczynku dla dzieci i młodzieży szkolnej, a także jego organizowania i nadzorowania (Dz. U. Nr 12, poz.67 ze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30.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wypadków uczniów</w:t>
            </w:r>
          </w:p>
        </w:tc>
        <w:tc>
          <w:tcPr>
            <w:tcW w:w="5953" w:type="dxa"/>
          </w:tcPr>
          <w:p w:rsidR="00FF397A" w:rsidRPr="0068125F" w:rsidRDefault="00FF397A" w:rsidP="00A05A97">
            <w:pPr>
              <w:pStyle w:val="NormalnyWeb"/>
              <w:shd w:val="clear" w:color="auto" w:fill="FFFFFF"/>
              <w:spacing w:before="0" w:beforeAutospacing="0" w:after="150" w:afterAutospacing="0"/>
              <w:rPr>
                <w:color w:val="333333"/>
                <w:sz w:val="20"/>
                <w:szCs w:val="20"/>
              </w:rPr>
            </w:pPr>
            <w:r w:rsidRPr="0068125F">
              <w:rPr>
                <w:sz w:val="20"/>
                <w:szCs w:val="20"/>
              </w:rPr>
              <w:t>Rozporządzenie Rady Ministrów z dnia 28 lipca 1998 r. w sprawie ustalania okoliczności i przyczyn wypadków przy pracy  oraz sposobu ich dokumentowania, zakresu informacji zamieszczanych w rejestrze wypadków przy pracy</w:t>
            </w:r>
            <w:r w:rsidRPr="0068125F">
              <w:rPr>
                <w:color w:val="333333"/>
              </w:rPr>
              <w:t xml:space="preserve"> </w:t>
            </w:r>
            <w:r w:rsidRPr="0068125F">
              <w:rPr>
                <w:color w:val="333333"/>
                <w:sz w:val="20"/>
                <w:szCs w:val="20"/>
              </w:rPr>
              <w:t>Rozporządzenie MENiS z dnia 31 grudnia 2002 r. w sprawie bezpieczeństwa i higieny</w:t>
            </w:r>
            <w:r>
              <w:rPr>
                <w:color w:val="333333"/>
                <w:sz w:val="20"/>
                <w:szCs w:val="20"/>
              </w:rPr>
              <w:t xml:space="preserve"> </w:t>
            </w:r>
            <w:r w:rsidRPr="0068125F">
              <w:rPr>
                <w:color w:val="333333"/>
                <w:sz w:val="20"/>
                <w:szCs w:val="20"/>
              </w:rPr>
              <w:t>w publicznych i niepublicznych szkołach i placówkach (Dz. U. z 2003 r. Nr 6, poz. 69 z późn.</w:t>
            </w:r>
            <w:r>
              <w:rPr>
                <w:color w:val="333333"/>
                <w:sz w:val="20"/>
                <w:szCs w:val="20"/>
              </w:rPr>
              <w:t xml:space="preserve"> zmianami); art. 95 ustawy z dnia 7 września 1991 r. o systemie oświaty</w:t>
            </w:r>
          </w:p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31.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wypadków pracowników szkoły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Rady Ministrów z dnia 1 lipca 2009 r. w sprawie ustalania okoliczności i przyczyn wypadków przy pracy;</w:t>
            </w:r>
            <w:r>
              <w:t xml:space="preserve"> </w:t>
            </w:r>
            <w:hyperlink r:id="rId11" w:tgtFrame="_blank" w:tooltip="art. 234 - Ustawa z dnia 26.06.1974 r. Kodeks pracy - przepisy.gofin.pl" w:history="1">
              <w:r w:rsidRPr="00006859">
                <w:rPr>
                  <w:rStyle w:val="Hipercze"/>
                  <w:color w:val="auto"/>
                  <w:sz w:val="20"/>
                  <w:szCs w:val="20"/>
                  <w:u w:val="none"/>
                  <w:shd w:val="clear" w:color="auto" w:fill="FFFFFF"/>
                </w:rPr>
                <w:t>art. 234 § 3</w:t>
              </w:r>
            </w:hyperlink>
            <w:r w:rsidRPr="00006859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006859">
              <w:rPr>
                <w:sz w:val="20"/>
                <w:szCs w:val="20"/>
                <w:shd w:val="clear" w:color="auto" w:fill="FFFFFF"/>
              </w:rPr>
              <w:t>K.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p.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32.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Karty ewidencji czasu pracy pracowników</w:t>
            </w:r>
          </w:p>
        </w:tc>
        <w:tc>
          <w:tcPr>
            <w:tcW w:w="5953" w:type="dxa"/>
          </w:tcPr>
          <w:p w:rsidR="00FF397A" w:rsidRPr="00D97D62" w:rsidRDefault="00FF397A" w:rsidP="00F6306B">
            <w:pPr>
              <w:pStyle w:val="Normalny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Rozporządzenie Prezesa Rady Ministrów z dnia 22.12.1999 r.; </w:t>
            </w:r>
            <w:r w:rsidRPr="00D97D62">
              <w:t xml:space="preserve"> </w:t>
            </w:r>
            <w:r w:rsidRPr="00D97D62">
              <w:rPr>
                <w:sz w:val="20"/>
                <w:szCs w:val="20"/>
              </w:rPr>
              <w:t>Rozporządzenie Ministra Pracy i Polityki Socjalnej z dnia 28 maja 1996 r. w sprawie zakresu prowadzenia przez pracodawców dokumentacji w sprawach związanych ze stosunkiem pracy oraz sposobu prowadzenia akt osobowych pracownika (Dz. U. z 1996 r. Nr 62 poz. 286 z późniejszymi zmianami).</w:t>
            </w:r>
          </w:p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33.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Listy obecności pracowników szkoły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Prezesa Rady Ministrów z dnia 22.12.1999 r.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34.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wydanych zaświadczeń</w:t>
            </w:r>
          </w:p>
        </w:tc>
        <w:tc>
          <w:tcPr>
            <w:tcW w:w="5953" w:type="dxa"/>
          </w:tcPr>
          <w:p w:rsidR="00FF397A" w:rsidRPr="00423121" w:rsidRDefault="00FF397A" w:rsidP="00423121">
            <w:p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423121">
              <w:rPr>
                <w:sz w:val="20"/>
                <w:szCs w:val="20"/>
              </w:rPr>
              <w:t>Rozporządzenie Prezesa Rady Ministrów z dnia 18 stycznia 2011 roku w sprawie instrukcji kancelaryjnej, jednolitych rzeczowych wykazów akt oraz instrukcji w sprawie organizacji i zakresu działania archiwów zakładowych (Dz. U. z 2011 roku Nr 14, poz. 67).</w:t>
            </w:r>
          </w:p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41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lastRenderedPageBreak/>
              <w:t>35.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zwolnień lekarskich</w:t>
            </w:r>
          </w:p>
        </w:tc>
        <w:tc>
          <w:tcPr>
            <w:tcW w:w="5953" w:type="dxa"/>
          </w:tcPr>
          <w:p w:rsidR="00FF397A" w:rsidRPr="00423121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 w:rsidRPr="00423121">
              <w:rPr>
                <w:sz w:val="20"/>
                <w:szCs w:val="20"/>
              </w:rPr>
              <w:t>Ustawa z dnia 26 czerwca 1</w:t>
            </w:r>
            <w:r>
              <w:rPr>
                <w:sz w:val="20"/>
                <w:szCs w:val="20"/>
              </w:rPr>
              <w:t xml:space="preserve">974 r. Kodeks pracy 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36.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delegacji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Rozporządzenie Prezesa Rady Ministrów z dnia 22.12.1999 r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37.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 xml:space="preserve">Rejestr pism przychodzących i wychodzących </w:t>
            </w:r>
          </w:p>
        </w:tc>
        <w:tc>
          <w:tcPr>
            <w:tcW w:w="5953" w:type="dxa"/>
          </w:tcPr>
          <w:p w:rsidR="00FF397A" w:rsidRPr="009070A5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 w:rsidRPr="009070A5">
              <w:rPr>
                <w:sz w:val="20"/>
                <w:szCs w:val="20"/>
              </w:rPr>
              <w:t>Ustawa kodeks postepowania administracyjnego (t.j. Dz.U. Z 2013 r. poz. 267) Ustawa o narodowym zasobie archiwalny i archiwach (j.t. DZ.U. Z 2011 r. nr 123 poz. 698 z</w:t>
            </w:r>
            <w:r>
              <w:rPr>
                <w:sz w:val="20"/>
                <w:szCs w:val="20"/>
              </w:rPr>
              <w:t xml:space="preserve"> późn. zm.) 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38.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ryzyk</w:t>
            </w:r>
          </w:p>
        </w:tc>
        <w:tc>
          <w:tcPr>
            <w:tcW w:w="5953" w:type="dxa"/>
          </w:tcPr>
          <w:p w:rsidR="00FF397A" w:rsidRPr="00491905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 w:rsidRPr="00491905">
              <w:rPr>
                <w:sz w:val="20"/>
                <w:szCs w:val="20"/>
              </w:rPr>
              <w:t>Ustawa z dnia z dnia 27 sierpnia 2009 r. o finansach publicznych (Dz.U. z 2009 r. Nr 157, poz. 1240 z późn. zm).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39.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zatrudnionych pracowników</w:t>
            </w:r>
          </w:p>
        </w:tc>
        <w:tc>
          <w:tcPr>
            <w:tcW w:w="5953" w:type="dxa"/>
          </w:tcPr>
          <w:p w:rsidR="00FF397A" w:rsidRPr="00423121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 w:rsidRPr="00423121">
              <w:rPr>
                <w:sz w:val="20"/>
                <w:szCs w:val="20"/>
              </w:rPr>
              <w:t>Ustawa z dnia 26 czerwca 1974 r. Kodeks pracy (Dz. U. z 1998 r. Nr 21, poz. 94 z późniejszymi</w:t>
            </w:r>
            <w:r>
              <w:rPr>
                <w:sz w:val="20"/>
                <w:szCs w:val="20"/>
              </w:rPr>
              <w:t xml:space="preserve">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szkoły, 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40.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znaczków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Instrukcja kancelaryjna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41.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Rejestr wydanych zwolnień z wychowania fizycznego</w:t>
            </w:r>
          </w:p>
        </w:tc>
        <w:tc>
          <w:tcPr>
            <w:tcW w:w="5953" w:type="dxa"/>
          </w:tcPr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t>Rozporządzenie Minis</w:t>
            </w:r>
            <w:r>
              <w:rPr>
                <w:sz w:val="20"/>
                <w:szCs w:val="20"/>
              </w:rPr>
              <w:t xml:space="preserve">tra Edukacji Narodowej  z dnia 29 sierpnia 2014 r. </w:t>
            </w:r>
            <w:r w:rsidRPr="0044123A">
              <w:rPr>
                <w:sz w:val="20"/>
                <w:szCs w:val="20"/>
              </w:rPr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>; ustawa z dnia 7 września 1991 r. o systemie oświaty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Udostępniany do wglądu wyłącznie osobom do tego upoważnionym za pośrednictwem dyrektora szkoły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42.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Archiwum szkolne</w:t>
            </w:r>
          </w:p>
          <w:p w:rsidR="00FF397A" w:rsidRDefault="00FF397A" w:rsidP="00433B0F">
            <w:pPr>
              <w:spacing w:after="0" w:line="240" w:lineRule="auto"/>
            </w:pPr>
            <w:r>
              <w:t xml:space="preserve">(przechowywane są dokumenty z poprzednich lat działalności szkoły – akta osobowe byłych pracowników szkoły, arkusze ocen absolwentów, rejestry wydanych legitymacji, rejestry wydanych zaświadczeń, rejestry druków ścisłego </w:t>
            </w:r>
            <w:r>
              <w:lastRenderedPageBreak/>
              <w:t>zarachowania, rejestry świadectw, księgi uczniów, księgi absolwentów, dzienniki lekcyjne, dzienniki zajęć pozalekcyjnych, sprawozdania finansowe, plany finansowe, dowody księgowe, listy płac)</w:t>
            </w:r>
          </w:p>
        </w:tc>
        <w:tc>
          <w:tcPr>
            <w:tcW w:w="5953" w:type="dxa"/>
          </w:tcPr>
          <w:p w:rsidR="00FF397A" w:rsidRPr="00D97D62" w:rsidRDefault="00FF397A" w:rsidP="003B7981">
            <w:pPr>
              <w:pStyle w:val="NormalnyWeb"/>
              <w:rPr>
                <w:sz w:val="20"/>
                <w:szCs w:val="20"/>
              </w:rPr>
            </w:pPr>
            <w:r w:rsidRPr="0044123A">
              <w:rPr>
                <w:sz w:val="20"/>
                <w:szCs w:val="20"/>
              </w:rPr>
              <w:lastRenderedPageBreak/>
              <w:t>Rozporządzenie Mini</w:t>
            </w:r>
            <w:r>
              <w:rPr>
                <w:sz w:val="20"/>
                <w:szCs w:val="20"/>
              </w:rPr>
              <w:t>stra Edukacji Narodowej</w:t>
            </w:r>
            <w:r>
              <w:rPr>
                <w:sz w:val="20"/>
                <w:szCs w:val="20"/>
              </w:rPr>
              <w:br/>
              <w:t>z dnia 29 sierpnia 2014</w:t>
            </w:r>
            <w:r w:rsidRPr="0044123A">
              <w:rPr>
                <w:sz w:val="20"/>
                <w:szCs w:val="20"/>
              </w:rPr>
              <w:t xml:space="preserve"> r.</w:t>
            </w:r>
            <w:r w:rsidRPr="0044123A">
              <w:rPr>
                <w:sz w:val="20"/>
                <w:szCs w:val="20"/>
              </w:rPr>
              <w:br/>
              <w:t>w sprawie sposobu prowadzenia przez publiczne przedszkola, szkoły i placówki dokumentacji przebiegu nauczania, działalności wychowawczej i opiekuńczej oraz rodzajów tej dokumentacji</w:t>
            </w:r>
            <w:r>
              <w:rPr>
                <w:sz w:val="20"/>
                <w:szCs w:val="20"/>
              </w:rPr>
              <w:t xml:space="preserve"> (z póź. zm.)</w:t>
            </w:r>
          </w:p>
          <w:p w:rsidR="00FF397A" w:rsidRPr="00023143" w:rsidRDefault="00FF397A" w:rsidP="00433B0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F397A" w:rsidRDefault="00FF397A" w:rsidP="00433B0F">
            <w:pPr>
              <w:spacing w:after="0" w:line="240" w:lineRule="auto"/>
            </w:pPr>
            <w:r>
              <w:t>Dyrektor szkoły,</w:t>
            </w:r>
          </w:p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lub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43.</w:t>
            </w:r>
          </w:p>
        </w:tc>
        <w:tc>
          <w:tcPr>
            <w:tcW w:w="2126" w:type="dxa"/>
          </w:tcPr>
          <w:p w:rsidR="00FF397A" w:rsidRDefault="00FF397A" w:rsidP="003B7981">
            <w:pPr>
              <w:spacing w:after="0" w:line="240" w:lineRule="auto"/>
            </w:pPr>
            <w:r>
              <w:t>Rejestr uchwał Rady Pedagogicznej</w:t>
            </w:r>
          </w:p>
        </w:tc>
        <w:tc>
          <w:tcPr>
            <w:tcW w:w="5953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rPr>
                <w:sz w:val="20"/>
                <w:szCs w:val="20"/>
              </w:rPr>
              <w:t>ustawa z dnia 7 września 1991 r. o systemie oświaty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Dyrektor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dyrektora szkoły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44.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Kartoteki urlopowe</w:t>
            </w:r>
          </w:p>
        </w:tc>
        <w:tc>
          <w:tcPr>
            <w:tcW w:w="5953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rPr>
                <w:sz w:val="20"/>
                <w:szCs w:val="20"/>
              </w:rPr>
              <w:t>Rozporządzenie Ministra Pracy i Polityki Socjalnej z dnia 28 maja 1996 r. w sprawie zakresu prowadzenia przez pracodawców dokumentacji w sprawach związanych ze stosunkiem pracy oraz sposobu prowadzenia akt osobowych pracownika (z póź. zm.)</w:t>
            </w: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Sekretarz szkoły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sekretariacie szkoły za pośrednictwem sekretarza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257"/>
        </w:trPr>
        <w:tc>
          <w:tcPr>
            <w:tcW w:w="534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45.</w:t>
            </w:r>
          </w:p>
        </w:tc>
        <w:tc>
          <w:tcPr>
            <w:tcW w:w="2126" w:type="dxa"/>
          </w:tcPr>
          <w:p w:rsidR="00FF397A" w:rsidRDefault="00FF397A" w:rsidP="00433B0F">
            <w:pPr>
              <w:spacing w:after="0" w:line="240" w:lineRule="auto"/>
            </w:pPr>
            <w:r>
              <w:t>Wykaz uczniów objętych pomocą psychologiczno - pedagogiczną</w:t>
            </w:r>
          </w:p>
        </w:tc>
        <w:tc>
          <w:tcPr>
            <w:tcW w:w="5953" w:type="dxa"/>
          </w:tcPr>
          <w:p w:rsidR="00FF397A" w:rsidRPr="00D97D62" w:rsidRDefault="00FF397A" w:rsidP="00646B14">
            <w:pPr>
              <w:pStyle w:val="NormalnyWeb"/>
              <w:jc w:val="both"/>
              <w:rPr>
                <w:sz w:val="20"/>
                <w:szCs w:val="20"/>
              </w:rPr>
            </w:pPr>
            <w:r w:rsidRPr="00D97D62">
              <w:rPr>
                <w:sz w:val="20"/>
                <w:szCs w:val="20"/>
              </w:rPr>
              <w:t>Rozporządzenie Ministra Edukacji Narodowej z dnia 29 lutego 2014 r. w sprawie sposobu prowadzenia przez publiczne przedszkola, szkoły i placówki dokumentacji przebiegu nauczania, działalności wychowawczej i opiekuńczej oraz rodzajów tej dokumentacji (Dz. U. z 2014 roku, poz. 1170).</w:t>
            </w:r>
          </w:p>
          <w:p w:rsidR="00FF397A" w:rsidRPr="00616712" w:rsidRDefault="00FF397A" w:rsidP="00433B0F">
            <w:pPr>
              <w:spacing w:after="0" w:line="240" w:lineRule="auto"/>
            </w:pPr>
          </w:p>
        </w:tc>
        <w:tc>
          <w:tcPr>
            <w:tcW w:w="1985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Pedagog szkolny</w:t>
            </w:r>
          </w:p>
        </w:tc>
        <w:tc>
          <w:tcPr>
            <w:tcW w:w="3827" w:type="dxa"/>
          </w:tcPr>
          <w:p w:rsidR="00FF397A" w:rsidRPr="00616712" w:rsidRDefault="00FF397A" w:rsidP="00433B0F">
            <w:pPr>
              <w:spacing w:after="0" w:line="240" w:lineRule="auto"/>
            </w:pPr>
            <w:r>
              <w:t>W gabinecie pedagoga za pośrednictwem pedagoga dla osób posiadających interes prawny</w:t>
            </w:r>
          </w:p>
        </w:tc>
        <w:tc>
          <w:tcPr>
            <w:tcW w:w="1276" w:type="dxa"/>
          </w:tcPr>
          <w:p w:rsidR="00FF397A" w:rsidRPr="00616712" w:rsidRDefault="00FF397A" w:rsidP="00433B0F">
            <w:pPr>
              <w:spacing w:after="0" w:line="240" w:lineRule="auto"/>
            </w:pPr>
          </w:p>
        </w:tc>
      </w:tr>
      <w:tr w:rsidR="00FF397A">
        <w:trPr>
          <w:gridAfter w:val="1"/>
          <w:wAfter w:w="7" w:type="dxa"/>
          <w:trHeight w:val="1592"/>
        </w:trPr>
        <w:tc>
          <w:tcPr>
            <w:tcW w:w="15701" w:type="dxa"/>
            <w:gridSpan w:val="6"/>
          </w:tcPr>
          <w:p w:rsidR="00FF397A" w:rsidRDefault="00FF397A" w:rsidP="00433B0F">
            <w:pPr>
              <w:spacing w:after="0" w:line="240" w:lineRule="auto"/>
            </w:pPr>
            <w:r>
              <w:t>Udostępnianie danych zawartych w  wyżej wymienionych ewidencjach, rejestrach, wykazach i archiwach odbywa się na zasadach określonych w przepisach szczególnych. Podstawę udostępnienia stanowi podanie/ wniosek złożony osobiście lub listownie opatrzony podpisem i zawierający dane niezbędne do merytorycznego rozpatrzenia sprawy.</w:t>
            </w:r>
          </w:p>
          <w:p w:rsidR="00FF397A" w:rsidRPr="00616712" w:rsidRDefault="00FF397A" w:rsidP="00433B0F">
            <w:pPr>
              <w:spacing w:after="0" w:line="240" w:lineRule="auto"/>
            </w:pPr>
            <w:r>
              <w:t>Podmiot udostępniający informację: Zespół Szkół Ponadgimnazjalnych im. Jana Henryka Dąbrowskiego.</w:t>
            </w:r>
          </w:p>
        </w:tc>
      </w:tr>
    </w:tbl>
    <w:p w:rsidR="00FF397A" w:rsidRDefault="00FF397A" w:rsidP="001662FF"/>
    <w:sectPr w:rsidR="00FF397A" w:rsidSect="00B61A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CEE" w:rsidRDefault="00BA5CEE" w:rsidP="00433B0F">
      <w:pPr>
        <w:spacing w:after="0" w:line="240" w:lineRule="auto"/>
      </w:pPr>
      <w:r>
        <w:separator/>
      </w:r>
    </w:p>
  </w:endnote>
  <w:endnote w:type="continuationSeparator" w:id="0">
    <w:p w:rsidR="00BA5CEE" w:rsidRDefault="00BA5CEE" w:rsidP="00433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CEE" w:rsidRDefault="00BA5CEE" w:rsidP="00433B0F">
      <w:pPr>
        <w:spacing w:after="0" w:line="240" w:lineRule="auto"/>
      </w:pPr>
      <w:r>
        <w:separator/>
      </w:r>
    </w:p>
  </w:footnote>
  <w:footnote w:type="continuationSeparator" w:id="0">
    <w:p w:rsidR="00BA5CEE" w:rsidRDefault="00BA5CEE" w:rsidP="00433B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82FC3"/>
    <w:multiLevelType w:val="multilevel"/>
    <w:tmpl w:val="FA46E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86D"/>
    <w:rsid w:val="00006859"/>
    <w:rsid w:val="00022662"/>
    <w:rsid w:val="00023143"/>
    <w:rsid w:val="00063C94"/>
    <w:rsid w:val="000742E9"/>
    <w:rsid w:val="000D5A15"/>
    <w:rsid w:val="00123284"/>
    <w:rsid w:val="00133CD7"/>
    <w:rsid w:val="0014286D"/>
    <w:rsid w:val="00151E78"/>
    <w:rsid w:val="001662FF"/>
    <w:rsid w:val="001D6FC1"/>
    <w:rsid w:val="001E125C"/>
    <w:rsid w:val="002A04D5"/>
    <w:rsid w:val="002E7E53"/>
    <w:rsid w:val="003338F0"/>
    <w:rsid w:val="00346906"/>
    <w:rsid w:val="003B639D"/>
    <w:rsid w:val="003B7981"/>
    <w:rsid w:val="003E396F"/>
    <w:rsid w:val="00404ED7"/>
    <w:rsid w:val="00423121"/>
    <w:rsid w:val="00433B0F"/>
    <w:rsid w:val="0044123A"/>
    <w:rsid w:val="00446A77"/>
    <w:rsid w:val="00470A6E"/>
    <w:rsid w:val="00491905"/>
    <w:rsid w:val="0051096C"/>
    <w:rsid w:val="00532694"/>
    <w:rsid w:val="0055174D"/>
    <w:rsid w:val="00563367"/>
    <w:rsid w:val="00583224"/>
    <w:rsid w:val="00585B44"/>
    <w:rsid w:val="00587133"/>
    <w:rsid w:val="00591FBC"/>
    <w:rsid w:val="005A613B"/>
    <w:rsid w:val="00616712"/>
    <w:rsid w:val="00646B14"/>
    <w:rsid w:val="0068125F"/>
    <w:rsid w:val="00694835"/>
    <w:rsid w:val="00694E84"/>
    <w:rsid w:val="006C0593"/>
    <w:rsid w:val="006F53FA"/>
    <w:rsid w:val="0079509D"/>
    <w:rsid w:val="007E6C1C"/>
    <w:rsid w:val="00830195"/>
    <w:rsid w:val="008479B8"/>
    <w:rsid w:val="008B640E"/>
    <w:rsid w:val="008E3122"/>
    <w:rsid w:val="008E7474"/>
    <w:rsid w:val="009070A5"/>
    <w:rsid w:val="00943C68"/>
    <w:rsid w:val="00A05A97"/>
    <w:rsid w:val="00A165D0"/>
    <w:rsid w:val="00A35009"/>
    <w:rsid w:val="00A8391D"/>
    <w:rsid w:val="00A90E18"/>
    <w:rsid w:val="00AA2FEA"/>
    <w:rsid w:val="00B331E4"/>
    <w:rsid w:val="00B5222B"/>
    <w:rsid w:val="00B61A93"/>
    <w:rsid w:val="00B812A8"/>
    <w:rsid w:val="00BA5CEE"/>
    <w:rsid w:val="00BB10DA"/>
    <w:rsid w:val="00BB25F5"/>
    <w:rsid w:val="00C117C4"/>
    <w:rsid w:val="00C24E2B"/>
    <w:rsid w:val="00C30D7E"/>
    <w:rsid w:val="00CB3EDE"/>
    <w:rsid w:val="00CC4430"/>
    <w:rsid w:val="00CD3F97"/>
    <w:rsid w:val="00D92C0C"/>
    <w:rsid w:val="00D97D62"/>
    <w:rsid w:val="00DE3436"/>
    <w:rsid w:val="00E074AD"/>
    <w:rsid w:val="00E303BB"/>
    <w:rsid w:val="00EA6D14"/>
    <w:rsid w:val="00EB3586"/>
    <w:rsid w:val="00F17330"/>
    <w:rsid w:val="00F43AFE"/>
    <w:rsid w:val="00F6306B"/>
    <w:rsid w:val="00F7230A"/>
    <w:rsid w:val="00FC3352"/>
    <w:rsid w:val="00FE5054"/>
    <w:rsid w:val="00FF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BD7EE9"/>
  <w15:docId w15:val="{47A3B2CA-9D3D-4DF1-8D66-6C44578CB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396F"/>
    <w:pPr>
      <w:spacing w:after="160" w:line="259" w:lineRule="auto"/>
    </w:pPr>
    <w:rPr>
      <w:rFonts w:ascii="Times New Roman" w:hAnsi="Times New Roman"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A05A97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A05A97"/>
    <w:rPr>
      <w:rFonts w:ascii="Cambria" w:hAnsi="Cambria" w:cs="Cambria"/>
      <w:b/>
      <w:bCs/>
      <w:sz w:val="26"/>
      <w:szCs w:val="26"/>
    </w:rPr>
  </w:style>
  <w:style w:type="table" w:styleId="Tabela-Siatka">
    <w:name w:val="Table Grid"/>
    <w:basedOn w:val="Standardowy"/>
    <w:uiPriority w:val="99"/>
    <w:rsid w:val="0014286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14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4286D"/>
    <w:rPr>
      <w:rFonts w:ascii="Segoe UI" w:hAnsi="Segoe UI" w:cs="Segoe UI"/>
      <w:sz w:val="18"/>
      <w:szCs w:val="18"/>
      <w:lang w:eastAsia="pl-PL"/>
    </w:rPr>
  </w:style>
  <w:style w:type="character" w:styleId="Hipercze">
    <w:name w:val="Hyperlink"/>
    <w:uiPriority w:val="99"/>
    <w:semiHidden/>
    <w:rsid w:val="00CC4430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CC4430"/>
  </w:style>
  <w:style w:type="paragraph" w:styleId="Nagwek">
    <w:name w:val="header"/>
    <w:basedOn w:val="Normalny"/>
    <w:link w:val="NagwekZnak"/>
    <w:uiPriority w:val="99"/>
    <w:rsid w:val="00433B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433B0F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rsid w:val="00433B0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433B0F"/>
    <w:rPr>
      <w:rFonts w:ascii="Times New Roman" w:hAnsi="Times New Roman" w:cs="Times New Roman"/>
    </w:rPr>
  </w:style>
  <w:style w:type="paragraph" w:styleId="NormalnyWeb">
    <w:name w:val="Normal (Web)"/>
    <w:basedOn w:val="Normalny"/>
    <w:uiPriority w:val="99"/>
    <w:rsid w:val="0068125F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4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415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415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bhp.pl/kodeksy-i-ustawy/ustawa-z-26-czerwca-1974-r.-kodeks-pracy-tekst-jedn.-dz.u.-z-2014-r.-poz.-1502-4174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ortalbhp.pl/kodeksy-i-ustawy/ustawa-z-26-czerwca-1974-r.-kodeks-pracy-tekst-jedn.-dz.u.-z-2014-r.-poz.-1502-4174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l.gofin.pl/ustawa-z-dnia-26061974-r-kodeks-pracy,5u3raeb5c,1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ortalbhp.pl/wypadki-i-choroby-zawodowe/rozporzadzenie-ministra-zdrowia-z-1-sierpnia-2002-r.-w-sprawie-sposobu-dokumentowania-chorob-zawodowych-i-skutkow-tych-chorob-tekst-jedn.-dz.u.-z-2013-r.-poz.-1379-276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rtalbhp.pl/wypadki-i-choroby-zawodowe/rozporzadzenie-ministra-zdrowia-z-1-sierpnia-2002-r.-w-sprawie-sposobu-dokumentowania-chorob-zawodowych-i-skutkow-tych-chorob-tekst-jedn.-dz.u.-z-2013-r.-poz.-1379-276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3014</Words>
  <Characters>18088</Characters>
  <Application>Microsoft Office Word</Application>
  <DocSecurity>0</DocSecurity>
  <Lines>150</Lines>
  <Paragraphs>42</Paragraphs>
  <ScaleCrop>false</ScaleCrop>
  <Company/>
  <LinksUpToDate>false</LinksUpToDate>
  <CharactersWithSpaces>21060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subject/>
  <dc:creator>Robert Frydryszek</dc:creator>
  <cp:keywords/>
  <dc:description/>
  <cp:lastModifiedBy>ZSP</cp:lastModifiedBy>
  <cp:revision>39</cp:revision>
  <cp:lastPrinted>2017-03-23T10:36:00Z</cp:lastPrinted>
  <dcterms:created xsi:type="dcterms:W3CDTF">2017-03-30T08:57:00Z</dcterms:created>
  <dcterms:modified xsi:type="dcterms:W3CDTF">2017-04-03T11:02:00Z</dcterms:modified>
</cp:coreProperties>
</file>